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08F" w:rsidRPr="00F77547" w:rsidRDefault="0035508F" w:rsidP="00F77547">
      <w:pPr>
        <w:spacing w:line="360" w:lineRule="auto"/>
        <w:jc w:val="center"/>
        <w:rPr>
          <w:b/>
        </w:rPr>
      </w:pPr>
      <w:bookmarkStart w:id="0" w:name="_GoBack"/>
      <w:bookmarkEnd w:id="0"/>
      <w:r w:rsidRPr="00F77547">
        <w:rPr>
          <w:b/>
        </w:rPr>
        <w:t>PREFEITURA MUNICIPAL DE GUARAPARI – ES</w:t>
      </w:r>
    </w:p>
    <w:p w:rsidR="00113E47" w:rsidRPr="00F77547" w:rsidRDefault="00113E47" w:rsidP="00F77547">
      <w:pPr>
        <w:spacing w:line="360" w:lineRule="auto"/>
        <w:jc w:val="center"/>
        <w:rPr>
          <w:b/>
        </w:rPr>
      </w:pPr>
      <w:r w:rsidRPr="00F77547">
        <w:rPr>
          <w:b/>
        </w:rPr>
        <w:t xml:space="preserve">SECRETARIA MUNICIPAL </w:t>
      </w:r>
      <w:r w:rsidR="00F03053">
        <w:rPr>
          <w:b/>
        </w:rPr>
        <w:t>DE OBRAS PÚBLICAS E SERVIÇOS URBANOS</w:t>
      </w:r>
    </w:p>
    <w:p w:rsidR="00113E47" w:rsidRDefault="00113E47" w:rsidP="00701BB0">
      <w:pPr>
        <w:spacing w:line="360" w:lineRule="auto"/>
      </w:pPr>
    </w:p>
    <w:p w:rsidR="00113E47" w:rsidRDefault="00113E47" w:rsidP="00701BB0">
      <w:pPr>
        <w:spacing w:line="360" w:lineRule="auto"/>
      </w:pPr>
    </w:p>
    <w:p w:rsidR="0035508F" w:rsidRDefault="0035508F" w:rsidP="00701BB0">
      <w:pPr>
        <w:spacing w:after="120" w:line="360" w:lineRule="auto"/>
        <w:rPr>
          <w:rFonts w:ascii="Arial" w:hAnsi="Arial" w:cs="Arial"/>
          <w:b/>
          <w:bCs/>
          <w:sz w:val="32"/>
          <w:szCs w:val="32"/>
        </w:rPr>
      </w:pPr>
    </w:p>
    <w:p w:rsidR="00F77547" w:rsidRDefault="00F77547" w:rsidP="00701BB0">
      <w:pPr>
        <w:pStyle w:val="SemEspaamento"/>
        <w:spacing w:after="120" w:line="360" w:lineRule="auto"/>
        <w:jc w:val="both"/>
        <w:rPr>
          <w:b/>
          <w:sz w:val="84"/>
          <w:szCs w:val="84"/>
        </w:rPr>
      </w:pPr>
    </w:p>
    <w:p w:rsidR="0035508F" w:rsidRPr="00A05647" w:rsidRDefault="0035508F" w:rsidP="00F77547">
      <w:pPr>
        <w:pStyle w:val="SemEspaamento"/>
        <w:spacing w:after="120" w:line="360" w:lineRule="auto"/>
        <w:jc w:val="center"/>
        <w:rPr>
          <w:b/>
          <w:sz w:val="72"/>
          <w:szCs w:val="72"/>
        </w:rPr>
      </w:pPr>
      <w:r w:rsidRPr="00A05647">
        <w:rPr>
          <w:b/>
          <w:sz w:val="72"/>
          <w:szCs w:val="72"/>
        </w:rPr>
        <w:t>MEMORIAL DESCRITIVO</w:t>
      </w:r>
    </w:p>
    <w:p w:rsidR="002409D2" w:rsidRDefault="002409D2" w:rsidP="00F77547">
      <w:pPr>
        <w:pStyle w:val="SemEspaamento"/>
        <w:spacing w:after="120" w:line="360" w:lineRule="auto"/>
        <w:jc w:val="center"/>
        <w:rPr>
          <w:b/>
          <w:sz w:val="72"/>
          <w:szCs w:val="72"/>
        </w:rPr>
      </w:pPr>
      <w:r>
        <w:rPr>
          <w:b/>
          <w:sz w:val="72"/>
          <w:szCs w:val="72"/>
        </w:rPr>
        <w:t xml:space="preserve">REFORMA DO </w:t>
      </w:r>
    </w:p>
    <w:p w:rsidR="001D5131" w:rsidRDefault="00F03053" w:rsidP="00F77547">
      <w:pPr>
        <w:pStyle w:val="SemEspaamento"/>
        <w:spacing w:after="120" w:line="360" w:lineRule="auto"/>
        <w:jc w:val="center"/>
        <w:rPr>
          <w:b/>
          <w:sz w:val="72"/>
          <w:szCs w:val="72"/>
        </w:rPr>
      </w:pPr>
      <w:r>
        <w:rPr>
          <w:b/>
          <w:sz w:val="72"/>
          <w:szCs w:val="72"/>
        </w:rPr>
        <w:t>PRONTO ATENDIMENTO</w:t>
      </w:r>
    </w:p>
    <w:p w:rsidR="0035508F" w:rsidRPr="00A05647" w:rsidRDefault="002C3F15" w:rsidP="00F77547">
      <w:pPr>
        <w:pStyle w:val="SemEspaamento"/>
        <w:spacing w:after="120" w:line="360" w:lineRule="auto"/>
        <w:jc w:val="center"/>
        <w:rPr>
          <w:b/>
          <w:sz w:val="72"/>
          <w:szCs w:val="72"/>
        </w:rPr>
      </w:pPr>
      <w:r>
        <w:rPr>
          <w:b/>
          <w:sz w:val="72"/>
          <w:szCs w:val="72"/>
        </w:rPr>
        <w:t>BAIRRO:</w:t>
      </w:r>
      <w:r w:rsidR="005D0026">
        <w:rPr>
          <w:b/>
          <w:sz w:val="72"/>
          <w:szCs w:val="72"/>
        </w:rPr>
        <w:t xml:space="preserve"> </w:t>
      </w:r>
      <w:r w:rsidR="00F03053">
        <w:rPr>
          <w:b/>
          <w:sz w:val="72"/>
          <w:szCs w:val="72"/>
        </w:rPr>
        <w:t>IPIRANGA</w:t>
      </w:r>
    </w:p>
    <w:p w:rsidR="00036E59" w:rsidRDefault="00036E59" w:rsidP="00A05647">
      <w:pPr>
        <w:pStyle w:val="SemEspaamento"/>
        <w:spacing w:after="120" w:line="360" w:lineRule="auto"/>
        <w:rPr>
          <w:b/>
          <w:sz w:val="72"/>
          <w:szCs w:val="72"/>
        </w:rPr>
      </w:pPr>
    </w:p>
    <w:p w:rsidR="00F03053" w:rsidRDefault="00F03053" w:rsidP="00A05647">
      <w:pPr>
        <w:pStyle w:val="SemEspaamento"/>
        <w:spacing w:after="120" w:line="360" w:lineRule="auto"/>
        <w:rPr>
          <w:b/>
          <w:sz w:val="72"/>
          <w:szCs w:val="72"/>
        </w:rPr>
      </w:pPr>
    </w:p>
    <w:p w:rsidR="0035508F" w:rsidRDefault="0003410D" w:rsidP="00A05647">
      <w:pPr>
        <w:spacing w:after="120" w:line="360" w:lineRule="auto"/>
        <w:jc w:val="center"/>
        <w:rPr>
          <w:rFonts w:ascii="Arial" w:hAnsi="Arial" w:cs="Arial"/>
          <w:b/>
          <w:sz w:val="32"/>
          <w:szCs w:val="32"/>
        </w:rPr>
      </w:pPr>
      <w:r>
        <w:rPr>
          <w:rFonts w:ascii="Arial" w:hAnsi="Arial" w:cs="Arial"/>
          <w:b/>
          <w:sz w:val="32"/>
          <w:szCs w:val="32"/>
        </w:rPr>
        <w:t xml:space="preserve">Julho </w:t>
      </w:r>
      <w:r w:rsidR="00F03053">
        <w:rPr>
          <w:rFonts w:ascii="Arial" w:hAnsi="Arial" w:cs="Arial"/>
          <w:b/>
          <w:sz w:val="32"/>
          <w:szCs w:val="32"/>
        </w:rPr>
        <w:t>de 20</w:t>
      </w:r>
      <w:r>
        <w:rPr>
          <w:rFonts w:ascii="Arial" w:hAnsi="Arial" w:cs="Arial"/>
          <w:b/>
          <w:sz w:val="32"/>
          <w:szCs w:val="32"/>
        </w:rPr>
        <w:t>22</w:t>
      </w:r>
    </w:p>
    <w:p w:rsidR="00BE090E" w:rsidRDefault="00B52D85" w:rsidP="00701BB0">
      <w:pPr>
        <w:spacing w:line="360" w:lineRule="auto"/>
        <w:rPr>
          <w:rFonts w:ascii="Arial" w:eastAsia="Calibri" w:hAnsi="Arial" w:cs="Arial"/>
          <w:b/>
          <w:bCs/>
          <w:color w:val="000000"/>
        </w:rPr>
      </w:pPr>
      <w:r w:rsidRPr="00B52D85">
        <w:rPr>
          <w:rFonts w:ascii="Arial" w:eastAsia="Calibri" w:hAnsi="Arial" w:cs="Arial"/>
          <w:b/>
          <w:bCs/>
          <w:color w:val="000000"/>
        </w:rPr>
        <w:t xml:space="preserve"> </w:t>
      </w:r>
    </w:p>
    <w:p w:rsidR="00DF564B" w:rsidRPr="00996C4B" w:rsidRDefault="00DF564B" w:rsidP="00701BB0">
      <w:pPr>
        <w:spacing w:line="360" w:lineRule="auto"/>
        <w:rPr>
          <w:rFonts w:ascii="Arial" w:eastAsia="Calibri" w:hAnsi="Arial" w:cs="Arial"/>
          <w:b/>
          <w:bCs/>
          <w:color w:val="000000"/>
        </w:rPr>
      </w:pPr>
      <w:r w:rsidRPr="00996C4B">
        <w:rPr>
          <w:rFonts w:ascii="Arial" w:eastAsia="Calibri" w:hAnsi="Arial" w:cs="Arial"/>
          <w:b/>
          <w:bCs/>
          <w:color w:val="000000"/>
        </w:rPr>
        <w:lastRenderedPageBreak/>
        <w:t xml:space="preserve">CONTRATAÇÃO DA EXECUÇÃO DAS OBRAS E SERVIÇOS DE ENGENHARIA DE </w:t>
      </w:r>
      <w:r w:rsidR="0086697C">
        <w:rPr>
          <w:rFonts w:ascii="Arial" w:eastAsia="Calibri" w:hAnsi="Arial" w:cs="Arial"/>
          <w:b/>
          <w:bCs/>
          <w:color w:val="000000"/>
        </w:rPr>
        <w:t>REFORMA DO PRONTO ATENDIMENTO</w:t>
      </w:r>
      <w:r w:rsidR="00A9403C">
        <w:rPr>
          <w:rFonts w:ascii="Arial" w:eastAsia="Calibri" w:hAnsi="Arial" w:cs="Arial"/>
          <w:b/>
          <w:bCs/>
          <w:color w:val="000000"/>
        </w:rPr>
        <w:t xml:space="preserve"> – BAIRRO:</w:t>
      </w:r>
      <w:r w:rsidR="000B4EAB">
        <w:rPr>
          <w:rFonts w:ascii="Arial" w:eastAsia="Calibri" w:hAnsi="Arial" w:cs="Arial"/>
          <w:b/>
          <w:bCs/>
          <w:color w:val="000000"/>
        </w:rPr>
        <w:t xml:space="preserve"> </w:t>
      </w:r>
      <w:r w:rsidR="0086697C">
        <w:rPr>
          <w:rFonts w:ascii="Arial" w:eastAsia="Calibri" w:hAnsi="Arial" w:cs="Arial"/>
          <w:b/>
          <w:bCs/>
          <w:color w:val="000000"/>
        </w:rPr>
        <w:t>IPIRANGA</w:t>
      </w:r>
      <w:r w:rsidR="00467B0D">
        <w:rPr>
          <w:rFonts w:ascii="Arial" w:eastAsia="Calibri" w:hAnsi="Arial" w:cs="Arial"/>
          <w:b/>
          <w:bCs/>
          <w:color w:val="000000"/>
        </w:rPr>
        <w:t xml:space="preserve"> -</w:t>
      </w:r>
      <w:r w:rsidRPr="00996C4B">
        <w:rPr>
          <w:rFonts w:ascii="Arial" w:eastAsia="Calibri" w:hAnsi="Arial" w:cs="Arial"/>
          <w:b/>
          <w:bCs/>
          <w:color w:val="000000"/>
        </w:rPr>
        <w:t xml:space="preserve"> MUNICÍPIO DE </w:t>
      </w:r>
      <w:r w:rsidR="003F0B7E" w:rsidRPr="00996C4B">
        <w:rPr>
          <w:rFonts w:ascii="Arial" w:eastAsia="Calibri" w:hAnsi="Arial" w:cs="Arial"/>
          <w:b/>
          <w:bCs/>
          <w:color w:val="000000"/>
        </w:rPr>
        <w:t>GUARAPARI</w:t>
      </w:r>
      <w:r w:rsidRPr="00996C4B">
        <w:rPr>
          <w:rFonts w:ascii="Arial" w:eastAsia="Calibri" w:hAnsi="Arial" w:cs="Arial"/>
          <w:b/>
          <w:bCs/>
          <w:color w:val="000000"/>
        </w:rPr>
        <w:t>- ES</w:t>
      </w:r>
    </w:p>
    <w:p w:rsidR="00DF564B" w:rsidRPr="00A53E27" w:rsidRDefault="00DF564B" w:rsidP="00701BB0">
      <w:pPr>
        <w:autoSpaceDE w:val="0"/>
        <w:autoSpaceDN w:val="0"/>
        <w:adjustRightInd w:val="0"/>
        <w:spacing w:line="360" w:lineRule="auto"/>
        <w:rPr>
          <w:rFonts w:ascii="Arial" w:eastAsia="Calibri" w:hAnsi="Arial" w:cs="Arial"/>
          <w:b/>
        </w:rPr>
      </w:pPr>
    </w:p>
    <w:p w:rsidR="00DF564B" w:rsidRDefault="00DF564B" w:rsidP="00701BB0">
      <w:pPr>
        <w:autoSpaceDE w:val="0"/>
        <w:autoSpaceDN w:val="0"/>
        <w:adjustRightInd w:val="0"/>
        <w:spacing w:line="360" w:lineRule="auto"/>
        <w:rPr>
          <w:rFonts w:ascii="Arial" w:eastAsia="Calibri" w:hAnsi="Arial" w:cs="Arial"/>
          <w:b/>
        </w:rPr>
      </w:pPr>
      <w:r w:rsidRPr="00A53E27">
        <w:rPr>
          <w:rFonts w:ascii="Arial" w:eastAsia="Calibri" w:hAnsi="Arial" w:cs="Arial"/>
          <w:b/>
        </w:rPr>
        <w:t>INTRODUÇÃO</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 xml:space="preserve">O presente memorial descritivo tem por finalidade apresentar a descrição das obras que comporão a licitação para a contratação </w:t>
      </w:r>
      <w:r w:rsidR="009A0815" w:rsidRPr="00A53E27">
        <w:rPr>
          <w:rFonts w:ascii="Arial" w:eastAsia="Calibri" w:hAnsi="Arial" w:cs="Arial"/>
        </w:rPr>
        <w:t>de</w:t>
      </w:r>
      <w:r w:rsidRPr="00A53E27">
        <w:rPr>
          <w:rFonts w:ascii="Arial" w:eastAsia="Calibri" w:hAnsi="Arial" w:cs="Arial"/>
        </w:rPr>
        <w:t xml:space="preserve"> serviços de engenharia de </w:t>
      </w:r>
      <w:r w:rsidR="0086697C">
        <w:rPr>
          <w:rFonts w:ascii="Arial" w:eastAsia="Calibri" w:hAnsi="Arial" w:cs="Arial"/>
        </w:rPr>
        <w:t>Reforma do Pronto Atendimento l</w:t>
      </w:r>
      <w:r w:rsidR="007C5F75">
        <w:rPr>
          <w:rFonts w:ascii="Arial" w:eastAsia="Calibri" w:hAnsi="Arial" w:cs="Arial"/>
        </w:rPr>
        <w:t>ocalizad</w:t>
      </w:r>
      <w:r w:rsidR="00A9403C">
        <w:rPr>
          <w:rFonts w:ascii="Arial" w:eastAsia="Calibri" w:hAnsi="Arial" w:cs="Arial"/>
        </w:rPr>
        <w:t>o</w:t>
      </w:r>
      <w:r w:rsidR="007C5F75">
        <w:rPr>
          <w:rFonts w:ascii="Arial" w:eastAsia="Calibri" w:hAnsi="Arial" w:cs="Arial"/>
        </w:rPr>
        <w:t xml:space="preserve"> no bairro </w:t>
      </w:r>
      <w:r w:rsidR="0086697C">
        <w:rPr>
          <w:rFonts w:ascii="Arial" w:eastAsia="Calibri" w:hAnsi="Arial" w:cs="Arial"/>
        </w:rPr>
        <w:t>Ipiranga</w:t>
      </w:r>
      <w:r w:rsidR="007C5F75">
        <w:rPr>
          <w:rFonts w:ascii="Arial" w:eastAsia="Calibri" w:hAnsi="Arial" w:cs="Arial"/>
        </w:rPr>
        <w:t xml:space="preserve"> </w:t>
      </w:r>
      <w:r w:rsidR="0003410D">
        <w:rPr>
          <w:rFonts w:ascii="Arial" w:eastAsia="Calibri" w:hAnsi="Arial" w:cs="Arial"/>
        </w:rPr>
        <w:t>– ES.</w:t>
      </w:r>
    </w:p>
    <w:p w:rsidR="00187C6E" w:rsidRPr="005363AB" w:rsidRDefault="00187C6E" w:rsidP="005363AB">
      <w:pPr>
        <w:pStyle w:val="Ivo"/>
        <w:spacing w:before="0" w:after="0"/>
        <w:outlineLvl w:val="0"/>
        <w:rPr>
          <w:sz w:val="22"/>
          <w:szCs w:val="22"/>
        </w:rPr>
      </w:pPr>
    </w:p>
    <w:p w:rsidR="0093179C" w:rsidRDefault="0093179C" w:rsidP="00701BB0">
      <w:pPr>
        <w:pStyle w:val="Ivo"/>
        <w:spacing w:before="0" w:after="0"/>
        <w:outlineLvl w:val="0"/>
        <w:rPr>
          <w:sz w:val="22"/>
          <w:szCs w:val="22"/>
        </w:rPr>
      </w:pPr>
      <w:bookmarkStart w:id="1" w:name="_Toc72829103"/>
      <w:r w:rsidRPr="00A53E27">
        <w:rPr>
          <w:sz w:val="22"/>
          <w:szCs w:val="22"/>
        </w:rPr>
        <w:t>OBSERVAÇÕES PRELIMINARES</w:t>
      </w:r>
      <w:bookmarkEnd w:id="1"/>
    </w:p>
    <w:p w:rsidR="00D8078A" w:rsidRPr="00D8078A" w:rsidRDefault="00D8078A" w:rsidP="00701BB0">
      <w:pPr>
        <w:spacing w:line="360" w:lineRule="auto"/>
        <w:rPr>
          <w:rFonts w:ascii="Arial" w:eastAsia="Times New Roman" w:hAnsi="Arial" w:cs="Arial"/>
          <w:bCs/>
          <w:lang w:eastAsia="pt-BR"/>
        </w:rPr>
      </w:pPr>
      <w:r w:rsidRPr="00D8078A">
        <w:rPr>
          <w:rFonts w:ascii="Arial" w:eastAsia="Times New Roman" w:hAnsi="Arial" w:cs="Arial"/>
          <w:bCs/>
          <w:lang w:eastAsia="pt-BR"/>
        </w:rPr>
        <w:t>O memorial</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descritivo,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como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parte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integrante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de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um</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projeto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executivo,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tem</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a finalidade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de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caracterizar</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criteriosamente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todos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os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materiais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componentes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envolvidos, bem</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como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toda</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a</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sistemática</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construtiva</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utilizada.  Tal</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documento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relata</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 xml:space="preserve">define integralmente o projeto </w:t>
      </w:r>
      <w:r w:rsidR="00DD2CD3">
        <w:rPr>
          <w:rFonts w:ascii="Arial" w:eastAsia="Times New Roman" w:hAnsi="Arial" w:cs="Arial"/>
          <w:bCs/>
          <w:lang w:eastAsia="pt-BR"/>
        </w:rPr>
        <w:t>arquitetônico</w:t>
      </w:r>
      <w:r w:rsidRPr="00D8078A">
        <w:rPr>
          <w:rFonts w:ascii="Arial" w:eastAsia="Times New Roman" w:hAnsi="Arial" w:cs="Arial"/>
          <w:bCs/>
          <w:lang w:eastAsia="pt-BR"/>
        </w:rPr>
        <w:t xml:space="preserve"> e suas particularidades. </w:t>
      </w:r>
    </w:p>
    <w:p w:rsidR="00D8078A" w:rsidRPr="00D8078A" w:rsidRDefault="00D8078A" w:rsidP="00701BB0">
      <w:pPr>
        <w:spacing w:line="360" w:lineRule="auto"/>
        <w:rPr>
          <w:rFonts w:ascii="Arial" w:eastAsia="Times New Roman" w:hAnsi="Arial" w:cs="Arial"/>
          <w:bCs/>
          <w:lang w:eastAsia="pt-BR"/>
        </w:rPr>
      </w:pPr>
      <w:r w:rsidRPr="00D8078A">
        <w:rPr>
          <w:rFonts w:ascii="Arial" w:eastAsia="Times New Roman" w:hAnsi="Arial" w:cs="Arial"/>
          <w:bCs/>
          <w:lang w:eastAsia="pt-BR"/>
        </w:rPr>
        <w:t>Constam do presente memorial descritivo a descrição dos elementos constituintes do projeto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arquitetônico,</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com</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suas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respectivas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sequências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executivas</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e</w:t>
      </w:r>
      <w:r w:rsidR="00596E10" w:rsidRPr="00D8078A">
        <w:rPr>
          <w:rFonts w:ascii="Arial" w:eastAsia="Times New Roman" w:hAnsi="Arial" w:cs="Arial"/>
          <w:bCs/>
          <w:lang w:eastAsia="pt-BR"/>
        </w:rPr>
        <w:t xml:space="preserve"> </w:t>
      </w:r>
      <w:r w:rsidRPr="00D8078A">
        <w:rPr>
          <w:rFonts w:ascii="Arial" w:eastAsia="Times New Roman" w:hAnsi="Arial" w:cs="Arial"/>
          <w:bCs/>
          <w:lang w:eastAsia="pt-BR"/>
        </w:rPr>
        <w:t xml:space="preserve">especificações. </w:t>
      </w:r>
    </w:p>
    <w:p w:rsidR="0093179C" w:rsidRDefault="0093179C" w:rsidP="00701BB0">
      <w:pPr>
        <w:pStyle w:val="Ivo"/>
        <w:spacing w:before="0" w:after="0"/>
        <w:outlineLvl w:val="0"/>
        <w:rPr>
          <w:b w:val="0"/>
          <w:sz w:val="22"/>
          <w:szCs w:val="22"/>
        </w:rPr>
      </w:pPr>
      <w:r w:rsidRPr="00A53E27">
        <w:rPr>
          <w:b w:val="0"/>
          <w:sz w:val="22"/>
          <w:szCs w:val="22"/>
        </w:rPr>
        <w:t>O objetivo deste memorial é complementar as informações dos desenhos e esclarecer os procedimentos de obra.</w:t>
      </w:r>
    </w:p>
    <w:p w:rsidR="0093179C" w:rsidRPr="00A53E27" w:rsidRDefault="0093179C" w:rsidP="00701BB0">
      <w:pPr>
        <w:pStyle w:val="Ttulo5"/>
        <w:spacing w:line="360" w:lineRule="auto"/>
        <w:rPr>
          <w:rFonts w:cs="Arial"/>
          <w:b w:val="0"/>
          <w:bCs/>
          <w:sz w:val="22"/>
          <w:szCs w:val="22"/>
          <w:lang w:val="pt-BR"/>
        </w:rPr>
      </w:pPr>
      <w:r w:rsidRPr="00A53E27">
        <w:rPr>
          <w:rFonts w:cs="Arial"/>
          <w:b w:val="0"/>
          <w:bCs/>
          <w:sz w:val="22"/>
          <w:szCs w:val="22"/>
          <w:lang w:val="pt-BR"/>
        </w:rPr>
        <w:t>Para compreensão do objeto desta licitação será necessária vistoria técnica no local com atestado da visita.</w:t>
      </w:r>
    </w:p>
    <w:p w:rsidR="0093179C" w:rsidRPr="00A53E27" w:rsidRDefault="0093179C" w:rsidP="00701BB0">
      <w:pPr>
        <w:pStyle w:val="Ttulo5"/>
        <w:spacing w:line="360" w:lineRule="auto"/>
        <w:rPr>
          <w:rFonts w:cs="Arial"/>
          <w:b w:val="0"/>
          <w:bCs/>
          <w:sz w:val="22"/>
          <w:szCs w:val="22"/>
          <w:lang w:val="pt-BR"/>
        </w:rPr>
      </w:pPr>
      <w:r w:rsidRPr="00A53E27">
        <w:rPr>
          <w:rFonts w:cs="Arial"/>
          <w:b w:val="0"/>
          <w:bCs/>
          <w:sz w:val="22"/>
          <w:szCs w:val="22"/>
          <w:lang w:val="pt-BR"/>
        </w:rPr>
        <w:t>Os serviços contratados serão executados, rigorosamente, de acordo com este Memorial e com os documentos nele referidos.</w:t>
      </w:r>
    </w:p>
    <w:p w:rsidR="0093179C" w:rsidRPr="00A53E27" w:rsidRDefault="0093179C" w:rsidP="00701BB0">
      <w:pPr>
        <w:pStyle w:val="Ttulo5"/>
        <w:spacing w:line="360" w:lineRule="auto"/>
        <w:rPr>
          <w:rFonts w:cs="Arial"/>
          <w:b w:val="0"/>
          <w:bCs/>
          <w:sz w:val="22"/>
          <w:szCs w:val="22"/>
          <w:lang w:val="pt-BR"/>
        </w:rPr>
      </w:pPr>
      <w:r w:rsidRPr="00A53E27">
        <w:rPr>
          <w:rFonts w:cs="Arial"/>
          <w:b w:val="0"/>
          <w:bCs/>
          <w:sz w:val="22"/>
          <w:szCs w:val="22"/>
          <w:lang w:val="pt-BR"/>
        </w:rPr>
        <w:t>Os serviços que não tiverem suas especificações neste documento deverão seguir as Normas Brasileiras pertinentes, as recomendações dos fabricantes de materiais utilizados e, na falta de qualquer indicação, fazer uso da técnica desenvolvida pela prática junto a profissionais de comprovada capacidade, visando soluções de bom senso, aprovando-os previamente com a FISCALIZAÇÃO.</w:t>
      </w:r>
    </w:p>
    <w:p w:rsidR="0093179C" w:rsidRPr="00A53E27" w:rsidRDefault="0093179C" w:rsidP="00701BB0">
      <w:pPr>
        <w:pStyle w:val="Ttulo5"/>
        <w:spacing w:line="360" w:lineRule="auto"/>
        <w:rPr>
          <w:rFonts w:cs="Arial"/>
          <w:sz w:val="22"/>
          <w:szCs w:val="22"/>
          <w:lang w:val="pt-BR"/>
        </w:rPr>
      </w:pPr>
      <w:r w:rsidRPr="00A53E27">
        <w:rPr>
          <w:rFonts w:cs="Arial"/>
          <w:b w:val="0"/>
          <w:bCs/>
          <w:sz w:val="22"/>
          <w:szCs w:val="22"/>
          <w:lang w:val="pt-BR"/>
        </w:rPr>
        <w:t>A empresa contratada deverá respeitar todas as recomendações previstas na NBR18.</w:t>
      </w:r>
    </w:p>
    <w:p w:rsidR="00311A36" w:rsidRPr="00A53E27" w:rsidRDefault="00823128" w:rsidP="00701BB0">
      <w:pPr>
        <w:pStyle w:val="TextosemFormatao"/>
        <w:tabs>
          <w:tab w:val="num" w:pos="0"/>
        </w:tabs>
        <w:spacing w:line="360" w:lineRule="auto"/>
        <w:jc w:val="both"/>
        <w:rPr>
          <w:rFonts w:ascii="Arial" w:hAnsi="Arial" w:cs="Arial"/>
          <w:sz w:val="22"/>
          <w:szCs w:val="22"/>
        </w:rPr>
      </w:pPr>
      <w:r w:rsidRPr="00A53E27">
        <w:rPr>
          <w:rFonts w:ascii="Arial" w:hAnsi="Arial" w:cs="Arial"/>
          <w:bCs/>
          <w:sz w:val="22"/>
          <w:szCs w:val="22"/>
        </w:rPr>
        <w:t>São da competência do EMPREITEIRO</w:t>
      </w:r>
      <w:r w:rsidRPr="00A53E27">
        <w:rPr>
          <w:rFonts w:ascii="Arial" w:hAnsi="Arial" w:cs="Arial"/>
          <w:sz w:val="22"/>
          <w:szCs w:val="22"/>
        </w:rPr>
        <w:t xml:space="preserve"> </w:t>
      </w:r>
      <w:r w:rsidR="0093179C" w:rsidRPr="00A53E27">
        <w:rPr>
          <w:rFonts w:ascii="Arial" w:hAnsi="Arial" w:cs="Arial"/>
          <w:sz w:val="22"/>
          <w:szCs w:val="22"/>
        </w:rPr>
        <w:t>manter na obra um DIÁRIO DE OBRA, onde deverão ser anotados, diariamente todos os serviços em realização, o pessoal empregado e as determinações que a Fiscalização julgar oportuno registrar.</w:t>
      </w:r>
      <w:r w:rsidR="00311A36" w:rsidRPr="00A53E27">
        <w:rPr>
          <w:rFonts w:ascii="Arial" w:hAnsi="Arial" w:cs="Arial"/>
          <w:sz w:val="22"/>
          <w:szCs w:val="22"/>
        </w:rPr>
        <w:t xml:space="preserve"> Nele, deverão ser anotadas diariamente, pelo engenheiro responsável, informações sobre o andamento da obra, tais como: número de funcionários, equipamentos, condições de trabalho, condições meteorológicas, serviços executados, registro de ocorrências e outros fatos relacionados, bem como, comunicados a Fiscalização sobre a situação da obra em relação ao cronograma proposto. Será de responsabilidade da fiscalização </w:t>
      </w:r>
      <w:r w:rsidR="00311A36" w:rsidRPr="00A53E27">
        <w:rPr>
          <w:rFonts w:ascii="Arial" w:hAnsi="Arial" w:cs="Arial"/>
          <w:sz w:val="22"/>
          <w:szCs w:val="22"/>
        </w:rPr>
        <w:lastRenderedPageBreak/>
        <w:t xml:space="preserve">verificar em todas as visitas, todas as informações contidas no Diário de Obras e solicitar providências no que couber. </w:t>
      </w:r>
    </w:p>
    <w:p w:rsidR="0093179C" w:rsidRDefault="0093179C" w:rsidP="00701BB0">
      <w:pPr>
        <w:widowControl w:val="0"/>
        <w:spacing w:line="360" w:lineRule="auto"/>
        <w:rPr>
          <w:rFonts w:ascii="Arial" w:hAnsi="Arial" w:cs="Arial"/>
        </w:rPr>
      </w:pPr>
      <w:r w:rsidRPr="00A53E27">
        <w:rPr>
          <w:rFonts w:ascii="Arial" w:hAnsi="Arial" w:cs="Arial"/>
        </w:rPr>
        <w:t>Serão de uso obrigatório os Equipamentos de Proteção Individual</w:t>
      </w:r>
    </w:p>
    <w:p w:rsidR="00F4366B" w:rsidRDefault="00F4366B" w:rsidP="00701BB0">
      <w:pPr>
        <w:spacing w:line="360" w:lineRule="auto"/>
        <w:rPr>
          <w:rFonts w:ascii="Arial" w:hAnsi="Arial" w:cs="Arial"/>
        </w:rPr>
      </w:pPr>
    </w:p>
    <w:p w:rsidR="00426F97" w:rsidRPr="00426F97" w:rsidRDefault="00426F97" w:rsidP="00701BB0">
      <w:pPr>
        <w:spacing w:line="360" w:lineRule="auto"/>
        <w:rPr>
          <w:rFonts w:ascii="Arial" w:eastAsia="Times New Roman" w:hAnsi="Arial" w:cs="Arial"/>
          <w:b/>
          <w:bCs/>
          <w:lang w:eastAsia="es-ES"/>
        </w:rPr>
      </w:pPr>
      <w:r w:rsidRPr="00426F97">
        <w:rPr>
          <w:rFonts w:ascii="Arial" w:eastAsia="Times New Roman" w:hAnsi="Arial" w:cs="Arial"/>
          <w:b/>
          <w:bCs/>
          <w:lang w:eastAsia="es-ES"/>
        </w:rPr>
        <w:t xml:space="preserve">VIDA UTIL DO PROJETO </w:t>
      </w:r>
    </w:p>
    <w:p w:rsidR="00426F97" w:rsidRP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Sistema</w:t>
      </w:r>
      <w:r w:rsidR="00573D63" w:rsidRPr="00426F97">
        <w:rPr>
          <w:rFonts w:ascii="Arial" w:eastAsia="Times New Roman" w:hAnsi="Arial" w:cs="Arial"/>
          <w:bCs/>
          <w:lang w:eastAsia="es-ES"/>
        </w:rPr>
        <w:t xml:space="preserve"> </w:t>
      </w:r>
      <w:r w:rsidRPr="00426F97">
        <w:rPr>
          <w:rFonts w:ascii="Arial" w:eastAsia="Times New Roman" w:hAnsi="Arial" w:cs="Arial"/>
          <w:bCs/>
          <w:lang w:eastAsia="es-ES"/>
        </w:rPr>
        <w:t xml:space="preserve">Vida </w:t>
      </w:r>
      <w:r w:rsidR="00573D63" w:rsidRPr="00426F97">
        <w:rPr>
          <w:rFonts w:ascii="Arial" w:eastAsia="Times New Roman" w:hAnsi="Arial" w:cs="Arial"/>
          <w:bCs/>
          <w:lang w:eastAsia="es-ES"/>
        </w:rPr>
        <w:t>Útil</w:t>
      </w:r>
      <w:r w:rsidRPr="00426F97">
        <w:rPr>
          <w:rFonts w:ascii="Arial" w:eastAsia="Times New Roman" w:hAnsi="Arial" w:cs="Arial"/>
          <w:bCs/>
          <w:lang w:eastAsia="es-ES"/>
        </w:rPr>
        <w:t xml:space="preserve"> mínima (anos) </w:t>
      </w:r>
    </w:p>
    <w:p w:rsidR="00426F97" w:rsidRP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 xml:space="preserve">Estrutura  ≥ 50  </w:t>
      </w:r>
    </w:p>
    <w:p w:rsidR="00426F97" w:rsidRP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 xml:space="preserve">Pisos Internos  ≥ 13 </w:t>
      </w:r>
    </w:p>
    <w:p w:rsidR="00426F97" w:rsidRP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 xml:space="preserve">Vedação vertical externa  ≥ 40 </w:t>
      </w:r>
    </w:p>
    <w:p w:rsidR="00426F97" w:rsidRP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 xml:space="preserve">Vedação vertical externa  ≥ 20 </w:t>
      </w:r>
    </w:p>
    <w:p w:rsidR="00426F97" w:rsidRP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 xml:space="preserve">Cobertura  ≥ 20 </w:t>
      </w:r>
    </w:p>
    <w:p w:rsidR="00426F97" w:rsidRDefault="00426F97" w:rsidP="00701BB0">
      <w:pPr>
        <w:spacing w:line="360" w:lineRule="auto"/>
        <w:rPr>
          <w:rFonts w:ascii="Arial" w:eastAsia="Times New Roman" w:hAnsi="Arial" w:cs="Arial"/>
          <w:bCs/>
          <w:lang w:eastAsia="es-ES"/>
        </w:rPr>
      </w:pPr>
      <w:r w:rsidRPr="00426F97">
        <w:rPr>
          <w:rFonts w:ascii="Arial" w:eastAsia="Times New Roman" w:hAnsi="Arial" w:cs="Arial"/>
          <w:bCs/>
          <w:lang w:eastAsia="es-ES"/>
        </w:rPr>
        <w:t xml:space="preserve">Hidrossanitário  ≥ 20 </w:t>
      </w:r>
    </w:p>
    <w:p w:rsidR="0093179C" w:rsidRPr="00A53E27" w:rsidRDefault="0093179C" w:rsidP="00701BB0">
      <w:pPr>
        <w:autoSpaceDE w:val="0"/>
        <w:autoSpaceDN w:val="0"/>
        <w:adjustRightInd w:val="0"/>
        <w:spacing w:line="360" w:lineRule="auto"/>
        <w:rPr>
          <w:rFonts w:ascii="Arial" w:eastAsia="Calibri" w:hAnsi="Arial" w:cs="Arial"/>
          <w:b/>
        </w:rPr>
      </w:pPr>
    </w:p>
    <w:p w:rsidR="00DF564B" w:rsidRDefault="00573D63" w:rsidP="00701BB0">
      <w:pPr>
        <w:spacing w:line="360" w:lineRule="auto"/>
        <w:rPr>
          <w:rFonts w:ascii="Arial" w:eastAsia="Calibri" w:hAnsi="Arial" w:cs="Arial"/>
          <w:b/>
        </w:rPr>
      </w:pPr>
      <w:r w:rsidRPr="00A53E27">
        <w:rPr>
          <w:rFonts w:ascii="Arial" w:eastAsia="Calibri" w:hAnsi="Arial" w:cs="Arial"/>
          <w:b/>
        </w:rPr>
        <w:t>INFRAESTRUTURA</w:t>
      </w:r>
    </w:p>
    <w:p w:rsidR="003C6BD9" w:rsidRDefault="003C6BD9" w:rsidP="00701BB0">
      <w:pPr>
        <w:spacing w:line="360" w:lineRule="auto"/>
        <w:rPr>
          <w:rFonts w:ascii="Arial" w:eastAsia="Calibri" w:hAnsi="Arial" w:cs="Arial"/>
        </w:rPr>
      </w:pPr>
      <w:r w:rsidRPr="003C6BD9">
        <w:rPr>
          <w:rFonts w:ascii="Arial" w:eastAsia="Calibri" w:hAnsi="Arial" w:cs="Arial"/>
        </w:rPr>
        <w:t xml:space="preserve">Fornecimento, preparo e aplicação de concreto </w:t>
      </w:r>
      <w:proofErr w:type="spellStart"/>
      <w:r w:rsidRPr="003C6BD9">
        <w:rPr>
          <w:rFonts w:ascii="Arial" w:eastAsia="Calibri" w:hAnsi="Arial" w:cs="Arial"/>
        </w:rPr>
        <w:t>Fck</w:t>
      </w:r>
      <w:proofErr w:type="spellEnd"/>
      <w:r w:rsidRPr="003C6BD9">
        <w:rPr>
          <w:rFonts w:ascii="Arial" w:eastAsia="Calibri" w:hAnsi="Arial" w:cs="Arial"/>
        </w:rPr>
        <w:t>=25 MPa (brita 1 e 2) - (5% de perdas já incluído no custo)</w:t>
      </w:r>
      <w:r>
        <w:rPr>
          <w:rFonts w:ascii="Arial" w:eastAsia="Calibri" w:hAnsi="Arial" w:cs="Arial"/>
        </w:rPr>
        <w:t>.</w:t>
      </w:r>
    </w:p>
    <w:p w:rsidR="003C6BD9" w:rsidRDefault="003C6BD9" w:rsidP="00701BB0">
      <w:pPr>
        <w:spacing w:line="360" w:lineRule="auto"/>
        <w:rPr>
          <w:rFonts w:ascii="Arial" w:eastAsia="Calibri" w:hAnsi="Arial" w:cs="Arial"/>
        </w:rPr>
      </w:pPr>
      <w:r w:rsidRPr="003C6BD9">
        <w:rPr>
          <w:rFonts w:ascii="Arial" w:eastAsia="Calibri" w:hAnsi="Arial" w:cs="Arial"/>
        </w:rPr>
        <w:t>Fôrma de chapa compensada resinada 12mm, levando-se em conta a utilização 3 vezes (</w:t>
      </w:r>
      <w:proofErr w:type="spellStart"/>
      <w:r w:rsidRPr="003C6BD9">
        <w:rPr>
          <w:rFonts w:ascii="Arial" w:eastAsia="Calibri" w:hAnsi="Arial" w:cs="Arial"/>
        </w:rPr>
        <w:t>incluido</w:t>
      </w:r>
      <w:proofErr w:type="spellEnd"/>
      <w:r w:rsidRPr="003C6BD9">
        <w:rPr>
          <w:rFonts w:ascii="Arial" w:eastAsia="Calibri" w:hAnsi="Arial" w:cs="Arial"/>
        </w:rPr>
        <w:t xml:space="preserve"> o material, corte, montagem, escoramento e </w:t>
      </w:r>
      <w:proofErr w:type="spellStart"/>
      <w:r w:rsidRPr="003C6BD9">
        <w:rPr>
          <w:rFonts w:ascii="Arial" w:eastAsia="Calibri" w:hAnsi="Arial" w:cs="Arial"/>
        </w:rPr>
        <w:t>desfôrma</w:t>
      </w:r>
      <w:proofErr w:type="spellEnd"/>
      <w:r w:rsidRPr="003C6BD9">
        <w:rPr>
          <w:rFonts w:ascii="Arial" w:eastAsia="Calibri" w:hAnsi="Arial" w:cs="Arial"/>
        </w:rPr>
        <w:t>)</w:t>
      </w:r>
      <w:r>
        <w:rPr>
          <w:rFonts w:ascii="Arial" w:eastAsia="Calibri" w:hAnsi="Arial" w:cs="Arial"/>
        </w:rPr>
        <w:t>.</w:t>
      </w:r>
    </w:p>
    <w:p w:rsidR="003C6BD9" w:rsidRDefault="003C6BD9" w:rsidP="00701BB0">
      <w:pPr>
        <w:spacing w:line="360" w:lineRule="auto"/>
        <w:rPr>
          <w:rFonts w:ascii="Arial" w:eastAsia="Calibri" w:hAnsi="Arial" w:cs="Arial"/>
        </w:rPr>
      </w:pPr>
      <w:r w:rsidRPr="003C6BD9">
        <w:rPr>
          <w:rFonts w:ascii="Arial" w:eastAsia="Calibri" w:hAnsi="Arial" w:cs="Arial"/>
        </w:rPr>
        <w:t>Fornecimento, dobragem e colocação em fôrma, de armadura CA-50 A média, diâmetro de 6.3 a 10.0 mm</w:t>
      </w:r>
      <w:r>
        <w:rPr>
          <w:rFonts w:ascii="Arial" w:eastAsia="Calibri" w:hAnsi="Arial" w:cs="Arial"/>
        </w:rPr>
        <w:t>.</w:t>
      </w:r>
    </w:p>
    <w:p w:rsidR="003C6BD9" w:rsidRDefault="003C6BD9" w:rsidP="00701BB0">
      <w:pPr>
        <w:spacing w:line="360" w:lineRule="auto"/>
        <w:rPr>
          <w:rFonts w:ascii="Arial" w:eastAsia="Calibri" w:hAnsi="Arial" w:cs="Arial"/>
        </w:rPr>
      </w:pPr>
    </w:p>
    <w:p w:rsidR="00DF564B" w:rsidRDefault="00DF564B" w:rsidP="00701BB0">
      <w:pPr>
        <w:spacing w:line="360" w:lineRule="auto"/>
        <w:rPr>
          <w:rFonts w:ascii="Arial" w:eastAsia="Calibri" w:hAnsi="Arial" w:cs="Arial"/>
          <w:b/>
        </w:rPr>
      </w:pPr>
      <w:r w:rsidRPr="00A53E27">
        <w:rPr>
          <w:rFonts w:ascii="Arial" w:eastAsia="Calibri" w:hAnsi="Arial" w:cs="Arial"/>
          <w:b/>
        </w:rPr>
        <w:t>SUPEREST</w:t>
      </w:r>
      <w:r w:rsidR="00F05495">
        <w:rPr>
          <w:rFonts w:ascii="Arial" w:eastAsia="Calibri" w:hAnsi="Arial" w:cs="Arial"/>
          <w:b/>
        </w:rPr>
        <w:t>R</w:t>
      </w:r>
      <w:r w:rsidRPr="00A53E27">
        <w:rPr>
          <w:rFonts w:ascii="Arial" w:eastAsia="Calibri" w:hAnsi="Arial" w:cs="Arial"/>
          <w:b/>
        </w:rPr>
        <w:t>UTURA</w:t>
      </w:r>
    </w:p>
    <w:p w:rsidR="006A4EE3" w:rsidRPr="00F80985" w:rsidRDefault="00F80985" w:rsidP="00701BB0">
      <w:pPr>
        <w:spacing w:line="360" w:lineRule="auto"/>
        <w:rPr>
          <w:rFonts w:ascii="Arial" w:eastAsia="Calibri" w:hAnsi="Arial" w:cs="Arial"/>
        </w:rPr>
      </w:pPr>
      <w:r w:rsidRPr="00F80985">
        <w:rPr>
          <w:rFonts w:ascii="Arial" w:eastAsia="Calibri" w:hAnsi="Arial" w:cs="Arial"/>
        </w:rPr>
        <w:t xml:space="preserve">Fornecimento, preparo e aplicação de concreto </w:t>
      </w:r>
      <w:proofErr w:type="spellStart"/>
      <w:r w:rsidRPr="00F80985">
        <w:rPr>
          <w:rFonts w:ascii="Arial" w:eastAsia="Calibri" w:hAnsi="Arial" w:cs="Arial"/>
        </w:rPr>
        <w:t>Fck</w:t>
      </w:r>
      <w:proofErr w:type="spellEnd"/>
      <w:r w:rsidRPr="00F80985">
        <w:rPr>
          <w:rFonts w:ascii="Arial" w:eastAsia="Calibri" w:hAnsi="Arial" w:cs="Arial"/>
        </w:rPr>
        <w:t>=25 MPa (brita 1 e 2) - (5% de perdas já incluído no custo).</w:t>
      </w:r>
    </w:p>
    <w:p w:rsidR="00F80985" w:rsidRPr="00F80985" w:rsidRDefault="00F80985" w:rsidP="00701BB0">
      <w:pPr>
        <w:spacing w:line="360" w:lineRule="auto"/>
        <w:rPr>
          <w:rFonts w:ascii="Arial" w:eastAsia="Calibri" w:hAnsi="Arial" w:cs="Arial"/>
        </w:rPr>
      </w:pPr>
      <w:r w:rsidRPr="00F80985">
        <w:rPr>
          <w:rFonts w:ascii="Arial" w:eastAsia="Calibri" w:hAnsi="Arial" w:cs="Arial"/>
        </w:rPr>
        <w:t>Fornecimento, dobragem e colocação em fôrma, de armadura CA-50 A média, diâmetro de 6.3 a 10.0 mm.</w:t>
      </w:r>
    </w:p>
    <w:p w:rsidR="00F80985" w:rsidRDefault="00F80985" w:rsidP="00701BB0">
      <w:pPr>
        <w:spacing w:line="360" w:lineRule="auto"/>
        <w:rPr>
          <w:rFonts w:ascii="Arial" w:eastAsia="Calibri" w:hAnsi="Arial" w:cs="Arial"/>
        </w:rPr>
      </w:pPr>
      <w:r w:rsidRPr="00F80985">
        <w:rPr>
          <w:rFonts w:ascii="Arial" w:eastAsia="Calibri" w:hAnsi="Arial" w:cs="Arial"/>
        </w:rPr>
        <w:t>Fôrma em chapa de madeira compensada plastificada 12mm para estrutura em geral, 5 reaproveitamentos, reforçada com sarrafos de madeira 2.5x10cm (</w:t>
      </w:r>
      <w:proofErr w:type="spellStart"/>
      <w:r w:rsidRPr="00F80985">
        <w:rPr>
          <w:rFonts w:ascii="Arial" w:eastAsia="Calibri" w:hAnsi="Arial" w:cs="Arial"/>
        </w:rPr>
        <w:t>incl</w:t>
      </w:r>
      <w:proofErr w:type="spellEnd"/>
      <w:r w:rsidRPr="00F80985">
        <w:rPr>
          <w:rFonts w:ascii="Arial" w:eastAsia="Calibri" w:hAnsi="Arial" w:cs="Arial"/>
        </w:rPr>
        <w:t xml:space="preserve"> material, corte, montagem, escoras em eucalipto e desforma)</w:t>
      </w:r>
      <w:r>
        <w:rPr>
          <w:rFonts w:ascii="Arial" w:eastAsia="Calibri" w:hAnsi="Arial" w:cs="Arial"/>
        </w:rPr>
        <w:t>.</w:t>
      </w:r>
    </w:p>
    <w:p w:rsidR="00DF564B" w:rsidRDefault="00DF564B" w:rsidP="00701BB0">
      <w:pPr>
        <w:spacing w:line="360" w:lineRule="auto"/>
        <w:rPr>
          <w:rFonts w:ascii="Arial" w:eastAsia="Calibri" w:hAnsi="Arial" w:cs="Arial"/>
        </w:rPr>
      </w:pPr>
      <w:r w:rsidRPr="00A53E27">
        <w:rPr>
          <w:rFonts w:ascii="Arial" w:eastAsia="Calibri" w:hAnsi="Arial" w:cs="Arial"/>
        </w:rPr>
        <w:t>A execução das estruturas em concreto armado obedecerá rigorosamente ao                 projeto e normas vigentes.</w:t>
      </w:r>
    </w:p>
    <w:p w:rsidR="00251E84" w:rsidRPr="00A53E27" w:rsidRDefault="00251E84" w:rsidP="00701BB0">
      <w:pPr>
        <w:spacing w:line="360" w:lineRule="auto"/>
        <w:rPr>
          <w:rFonts w:ascii="Arial" w:eastAsia="Calibri" w:hAnsi="Arial" w:cs="Arial"/>
        </w:rPr>
      </w:pPr>
      <w:r w:rsidRPr="00251E84">
        <w:rPr>
          <w:rFonts w:ascii="Arial" w:eastAsia="Calibri" w:hAnsi="Arial" w:cs="Arial"/>
        </w:rPr>
        <w:t xml:space="preserve">Execução de junta de dilatação 2 x 1 cm com aplicação de isopor e </w:t>
      </w:r>
      <w:proofErr w:type="spellStart"/>
      <w:r w:rsidRPr="00251E84">
        <w:rPr>
          <w:rFonts w:ascii="Arial" w:eastAsia="Calibri" w:hAnsi="Arial" w:cs="Arial"/>
        </w:rPr>
        <w:t>mastique</w:t>
      </w:r>
      <w:proofErr w:type="spellEnd"/>
      <w:r w:rsidRPr="00251E84">
        <w:rPr>
          <w:rFonts w:ascii="Arial" w:eastAsia="Calibri" w:hAnsi="Arial" w:cs="Arial"/>
        </w:rPr>
        <w:t xml:space="preserve"> elástico do tipo </w:t>
      </w:r>
      <w:proofErr w:type="spellStart"/>
      <w:r w:rsidRPr="00251E84">
        <w:rPr>
          <w:rFonts w:ascii="Arial" w:eastAsia="Calibri" w:hAnsi="Arial" w:cs="Arial"/>
        </w:rPr>
        <w:t>sikaflex</w:t>
      </w:r>
      <w:proofErr w:type="spellEnd"/>
      <w:r w:rsidRPr="00251E84">
        <w:rPr>
          <w:rFonts w:ascii="Arial" w:eastAsia="Calibri" w:hAnsi="Arial" w:cs="Arial"/>
        </w:rPr>
        <w:t xml:space="preserve"> 1a ou equivalente, conforme projeto</w:t>
      </w:r>
      <w:r>
        <w:rPr>
          <w:rFonts w:ascii="Arial" w:eastAsia="Calibri" w:hAnsi="Arial" w:cs="Arial"/>
        </w:rPr>
        <w:t>.</w:t>
      </w:r>
    </w:p>
    <w:p w:rsidR="00DF564B" w:rsidRDefault="00DF564B" w:rsidP="00701BB0">
      <w:pPr>
        <w:spacing w:line="360" w:lineRule="auto"/>
        <w:rPr>
          <w:rFonts w:ascii="Arial" w:eastAsia="Calibri" w:hAnsi="Arial" w:cs="Arial"/>
        </w:rPr>
      </w:pPr>
      <w:r w:rsidRPr="00A53E27">
        <w:rPr>
          <w:rFonts w:ascii="Arial" w:eastAsia="Calibri" w:hAnsi="Arial" w:cs="Arial"/>
        </w:rPr>
        <w:t>Poderão ser utilizados concretos pré-fabricados ou preparados rigorosamente obedecen</w:t>
      </w:r>
      <w:r w:rsidR="00775B40" w:rsidRPr="00A53E27">
        <w:rPr>
          <w:rFonts w:ascii="Arial" w:eastAsia="Calibri" w:hAnsi="Arial" w:cs="Arial"/>
        </w:rPr>
        <w:t>do ao projeto e normas vigentes.</w:t>
      </w:r>
      <w:r w:rsidR="0071417C">
        <w:rPr>
          <w:rFonts w:ascii="Arial" w:eastAsia="Calibri" w:hAnsi="Arial" w:cs="Arial"/>
        </w:rPr>
        <w:t xml:space="preserve"> </w:t>
      </w:r>
    </w:p>
    <w:p w:rsidR="00DF564B" w:rsidRDefault="00DF564B" w:rsidP="00701BB0">
      <w:pPr>
        <w:spacing w:line="360" w:lineRule="auto"/>
        <w:rPr>
          <w:rFonts w:ascii="Arial" w:eastAsia="Calibri" w:hAnsi="Arial" w:cs="Arial"/>
        </w:rPr>
      </w:pPr>
      <w:r w:rsidRPr="00A53E27">
        <w:rPr>
          <w:rFonts w:ascii="Arial" w:eastAsia="Calibri" w:hAnsi="Arial" w:cs="Arial"/>
        </w:rPr>
        <w:lastRenderedPageBreak/>
        <w:t>O adensamento se fará através de vibradores de imersão dimensionados de acordo com a peça a ser vibrada.</w:t>
      </w:r>
    </w:p>
    <w:p w:rsidR="0076597A" w:rsidRPr="00A53E27" w:rsidRDefault="0076597A" w:rsidP="00701BB0">
      <w:pPr>
        <w:spacing w:line="360" w:lineRule="auto"/>
        <w:rPr>
          <w:rFonts w:ascii="Arial" w:eastAsia="Calibri" w:hAnsi="Arial" w:cs="Arial"/>
        </w:rPr>
      </w:pPr>
    </w:p>
    <w:p w:rsidR="00DF564B" w:rsidRDefault="00DF564B" w:rsidP="00701BB0">
      <w:pPr>
        <w:spacing w:line="360" w:lineRule="auto"/>
        <w:rPr>
          <w:rFonts w:ascii="Arial" w:eastAsia="Calibri" w:hAnsi="Arial" w:cs="Arial"/>
          <w:b/>
        </w:rPr>
      </w:pPr>
      <w:r w:rsidRPr="00A53E27">
        <w:rPr>
          <w:rFonts w:ascii="Arial" w:eastAsia="Calibri" w:hAnsi="Arial" w:cs="Arial"/>
          <w:b/>
        </w:rPr>
        <w:t>ALVENARIAS E DIVISÓRIAS</w:t>
      </w:r>
    </w:p>
    <w:p w:rsidR="00F80985" w:rsidRPr="00F80985" w:rsidRDefault="00F80985" w:rsidP="00701BB0">
      <w:pPr>
        <w:spacing w:line="360" w:lineRule="auto"/>
        <w:rPr>
          <w:rFonts w:ascii="Arial" w:eastAsia="Calibri" w:hAnsi="Arial" w:cs="Arial"/>
        </w:rPr>
      </w:pPr>
      <w:r w:rsidRPr="00F80985">
        <w:rPr>
          <w:rFonts w:ascii="Arial" w:eastAsia="Calibri" w:hAnsi="Arial" w:cs="Arial"/>
        </w:rPr>
        <w:t xml:space="preserve">Alvenaria de blocos cerâmicos 10 furos 10x20x20cm, assentados c/argamassa de cimento, cal hidratada CH1 e areia traço </w:t>
      </w:r>
      <w:proofErr w:type="gramStart"/>
      <w:r w:rsidRPr="00F80985">
        <w:rPr>
          <w:rFonts w:ascii="Arial" w:eastAsia="Calibri" w:hAnsi="Arial" w:cs="Arial"/>
        </w:rPr>
        <w:t>1:0,5:8</w:t>
      </w:r>
      <w:proofErr w:type="gramEnd"/>
      <w:r w:rsidRPr="00F80985">
        <w:rPr>
          <w:rFonts w:ascii="Arial" w:eastAsia="Calibri" w:hAnsi="Arial" w:cs="Arial"/>
        </w:rPr>
        <w:t>, esp. das juntas 12mm e esp. das paredes s/revestimento, 10cm (bloco comprado na fábrica, posto obra)</w:t>
      </w:r>
      <w:r>
        <w:rPr>
          <w:rFonts w:ascii="Arial" w:eastAsia="Calibri" w:hAnsi="Arial" w:cs="Arial"/>
        </w:rPr>
        <w:t>.</w:t>
      </w:r>
    </w:p>
    <w:p w:rsidR="00F80985" w:rsidRDefault="00F80985" w:rsidP="00701BB0">
      <w:pPr>
        <w:spacing w:line="360" w:lineRule="auto"/>
        <w:rPr>
          <w:rFonts w:ascii="Arial" w:eastAsia="Calibri" w:hAnsi="Arial" w:cs="Arial"/>
        </w:rPr>
      </w:pPr>
      <w:r w:rsidRPr="00F80985">
        <w:rPr>
          <w:rFonts w:ascii="Arial" w:eastAsia="Calibri" w:hAnsi="Arial" w:cs="Arial"/>
        </w:rPr>
        <w:t xml:space="preserve">Verga/contraverga reta de concreto armado 10 </w:t>
      </w:r>
      <w:proofErr w:type="gramStart"/>
      <w:r w:rsidRPr="00F80985">
        <w:rPr>
          <w:rFonts w:ascii="Arial" w:eastAsia="Calibri" w:hAnsi="Arial" w:cs="Arial"/>
        </w:rPr>
        <w:t>x</w:t>
      </w:r>
      <w:proofErr w:type="gramEnd"/>
      <w:r w:rsidRPr="00F80985">
        <w:rPr>
          <w:rFonts w:ascii="Arial" w:eastAsia="Calibri" w:hAnsi="Arial" w:cs="Arial"/>
        </w:rPr>
        <w:t xml:space="preserve"> 5 cm, </w:t>
      </w:r>
      <w:proofErr w:type="spellStart"/>
      <w:r w:rsidRPr="00F80985">
        <w:rPr>
          <w:rFonts w:ascii="Arial" w:eastAsia="Calibri" w:hAnsi="Arial" w:cs="Arial"/>
        </w:rPr>
        <w:t>Fck</w:t>
      </w:r>
      <w:proofErr w:type="spellEnd"/>
      <w:r w:rsidRPr="00F80985">
        <w:rPr>
          <w:rFonts w:ascii="Arial" w:eastAsia="Calibri" w:hAnsi="Arial" w:cs="Arial"/>
        </w:rPr>
        <w:t xml:space="preserve"> = 15 MPa, inclusive forma, armação e desforma</w:t>
      </w:r>
      <w:r>
        <w:rPr>
          <w:rFonts w:ascii="Arial" w:eastAsia="Calibri" w:hAnsi="Arial" w:cs="Arial"/>
        </w:rPr>
        <w:t xml:space="preserve"> em portas e janelas.</w:t>
      </w:r>
    </w:p>
    <w:p w:rsidR="00DF564B" w:rsidRDefault="00DF564B" w:rsidP="00701BB0">
      <w:pPr>
        <w:spacing w:line="360" w:lineRule="auto"/>
        <w:rPr>
          <w:rFonts w:ascii="Arial" w:eastAsia="Calibri" w:hAnsi="Arial" w:cs="Arial"/>
        </w:rPr>
      </w:pPr>
      <w:r w:rsidRPr="00A53E27">
        <w:rPr>
          <w:rFonts w:ascii="Arial" w:eastAsia="Calibri" w:hAnsi="Arial" w:cs="Arial"/>
        </w:rPr>
        <w:t xml:space="preserve">Quando houver instalação </w:t>
      </w:r>
      <w:proofErr w:type="spellStart"/>
      <w:r w:rsidRPr="00A53E27">
        <w:rPr>
          <w:rFonts w:ascii="Arial" w:eastAsia="Calibri" w:hAnsi="Arial" w:cs="Arial"/>
        </w:rPr>
        <w:t>hidro</w:t>
      </w:r>
      <w:r w:rsidRPr="00A53E27">
        <w:rPr>
          <w:rFonts w:ascii="Arial" w:eastAsia="Calibri" w:hAnsi="Arial" w:cs="Arial"/>
        </w:rPr>
        <w:noBreakHyphen/>
        <w:t>sanitária</w:t>
      </w:r>
      <w:proofErr w:type="spellEnd"/>
      <w:r w:rsidRPr="00A53E27">
        <w:rPr>
          <w:rFonts w:ascii="Arial" w:eastAsia="Calibri" w:hAnsi="Arial" w:cs="Arial"/>
        </w:rPr>
        <w:t xml:space="preserve"> embutida, as paredes só deverão ser vedadas após exame e liberação pelos técnicos responsáveis pela obra.</w:t>
      </w:r>
    </w:p>
    <w:p w:rsidR="00F80985" w:rsidRDefault="00F80985" w:rsidP="00701BB0">
      <w:pPr>
        <w:spacing w:line="360" w:lineRule="auto"/>
        <w:rPr>
          <w:rFonts w:ascii="Arial" w:eastAsia="Calibri" w:hAnsi="Arial" w:cs="Arial"/>
        </w:rPr>
      </w:pPr>
      <w:r w:rsidRPr="00F80985">
        <w:rPr>
          <w:rFonts w:ascii="Arial" w:eastAsia="Calibri" w:hAnsi="Arial" w:cs="Arial"/>
        </w:rPr>
        <w:t>Divisória de granito com 3 cm de espessura, assentada com argamassa de cimento e areia no traço 1:3, na cor cinza (sala gesso, curativo) com altura de 1,80m</w:t>
      </w:r>
      <w:r>
        <w:rPr>
          <w:rFonts w:ascii="Arial" w:eastAsia="Calibri" w:hAnsi="Arial" w:cs="Arial"/>
        </w:rPr>
        <w:t xml:space="preserve"> na sala de gesso e curativo.</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A alvenaria que ficar em contato com vigas baldrames ou diretamente com o solo deverá ter proteção contra umidade ascendente ou de penetração lateral, oriunda de infiltração superficial, absorção do terreno ou capilaridade.</w:t>
      </w:r>
    </w:p>
    <w:p w:rsidR="00DF564B" w:rsidRDefault="00DF564B" w:rsidP="00701BB0">
      <w:pPr>
        <w:spacing w:line="360" w:lineRule="auto"/>
        <w:rPr>
          <w:rFonts w:ascii="Arial" w:eastAsia="Calibri" w:hAnsi="Arial" w:cs="Arial"/>
        </w:rPr>
      </w:pPr>
    </w:p>
    <w:p w:rsidR="00762E7A" w:rsidRDefault="00762E7A" w:rsidP="00701BB0">
      <w:pPr>
        <w:spacing w:line="360" w:lineRule="auto"/>
        <w:rPr>
          <w:rFonts w:ascii="Arial" w:eastAsia="Calibri" w:hAnsi="Arial" w:cs="Arial"/>
          <w:b/>
        </w:rPr>
      </w:pPr>
      <w:r w:rsidRPr="00A53E27">
        <w:rPr>
          <w:rFonts w:ascii="Arial" w:eastAsia="Calibri" w:hAnsi="Arial" w:cs="Arial"/>
          <w:b/>
        </w:rPr>
        <w:t>E</w:t>
      </w:r>
      <w:r w:rsidR="0056450D">
        <w:rPr>
          <w:rFonts w:ascii="Arial" w:eastAsia="Calibri" w:hAnsi="Arial" w:cs="Arial"/>
          <w:b/>
        </w:rPr>
        <w:t>S</w:t>
      </w:r>
      <w:r w:rsidRPr="00A53E27">
        <w:rPr>
          <w:rFonts w:ascii="Arial" w:eastAsia="Calibri" w:hAnsi="Arial" w:cs="Arial"/>
          <w:b/>
        </w:rPr>
        <w:t>QUADRIA</w:t>
      </w:r>
      <w:r>
        <w:rPr>
          <w:rFonts w:ascii="Arial" w:eastAsia="Calibri" w:hAnsi="Arial" w:cs="Arial"/>
          <w:b/>
        </w:rPr>
        <w:t>S (PORTAS, JANELAS E ELEMENTOS)</w:t>
      </w:r>
    </w:p>
    <w:p w:rsidR="008D2471" w:rsidRPr="008D2471" w:rsidRDefault="008D2471" w:rsidP="00701BB0">
      <w:pPr>
        <w:spacing w:line="360" w:lineRule="auto"/>
        <w:rPr>
          <w:rFonts w:ascii="Arial" w:eastAsia="Calibri" w:hAnsi="Arial" w:cs="Arial"/>
        </w:rPr>
      </w:pPr>
      <w:r w:rsidRPr="008D2471">
        <w:rPr>
          <w:rFonts w:ascii="Arial" w:eastAsia="Calibri" w:hAnsi="Arial" w:cs="Arial"/>
        </w:rPr>
        <w:t xml:space="preserve">Porta de abrir tipo veneziana em alumínio </w:t>
      </w:r>
      <w:proofErr w:type="spellStart"/>
      <w:r w:rsidRPr="008D2471">
        <w:rPr>
          <w:rFonts w:ascii="Arial" w:eastAsia="Calibri" w:hAnsi="Arial" w:cs="Arial"/>
        </w:rPr>
        <w:t>anodizado</w:t>
      </w:r>
      <w:proofErr w:type="spellEnd"/>
      <w:r w:rsidRPr="008D2471">
        <w:rPr>
          <w:rFonts w:ascii="Arial" w:eastAsia="Calibri" w:hAnsi="Arial" w:cs="Arial"/>
        </w:rPr>
        <w:t xml:space="preserve"> branco, linha 25, completa, </w:t>
      </w:r>
      <w:proofErr w:type="spellStart"/>
      <w:r w:rsidRPr="008D2471">
        <w:rPr>
          <w:rFonts w:ascii="Arial" w:eastAsia="Calibri" w:hAnsi="Arial" w:cs="Arial"/>
        </w:rPr>
        <w:t>incl</w:t>
      </w:r>
      <w:proofErr w:type="spellEnd"/>
      <w:r w:rsidRPr="008D2471">
        <w:rPr>
          <w:rFonts w:ascii="Arial" w:eastAsia="Calibri" w:hAnsi="Arial" w:cs="Arial"/>
        </w:rPr>
        <w:t xml:space="preserve">. puxador com tranca, caixilho, </w:t>
      </w:r>
      <w:proofErr w:type="spellStart"/>
      <w:r w:rsidRPr="008D2471">
        <w:rPr>
          <w:rFonts w:ascii="Arial" w:eastAsia="Calibri" w:hAnsi="Arial" w:cs="Arial"/>
        </w:rPr>
        <w:t>alizar</w:t>
      </w:r>
      <w:proofErr w:type="spellEnd"/>
      <w:r w:rsidRPr="008D2471">
        <w:rPr>
          <w:rFonts w:ascii="Arial" w:eastAsia="Calibri" w:hAnsi="Arial" w:cs="Arial"/>
        </w:rPr>
        <w:t xml:space="preserve"> e contramarco</w:t>
      </w:r>
      <w:r>
        <w:rPr>
          <w:rFonts w:ascii="Arial" w:eastAsia="Calibri" w:hAnsi="Arial" w:cs="Arial"/>
        </w:rPr>
        <w:t>, assentadas nos setores das áreas molhadas.</w:t>
      </w:r>
    </w:p>
    <w:p w:rsidR="008D2471" w:rsidRDefault="002F193E" w:rsidP="00701BB0">
      <w:pPr>
        <w:spacing w:line="360" w:lineRule="auto"/>
        <w:rPr>
          <w:rFonts w:ascii="Arial" w:eastAsia="Calibri" w:hAnsi="Arial" w:cs="Arial"/>
        </w:rPr>
      </w:pPr>
      <w:r>
        <w:rPr>
          <w:rFonts w:ascii="Arial" w:eastAsia="Calibri" w:hAnsi="Arial" w:cs="Arial"/>
        </w:rPr>
        <w:t>As p</w:t>
      </w:r>
      <w:r w:rsidRPr="002F193E">
        <w:rPr>
          <w:rFonts w:ascii="Arial" w:eastAsia="Calibri" w:hAnsi="Arial" w:cs="Arial"/>
        </w:rPr>
        <w:t>orta</w:t>
      </w:r>
      <w:r>
        <w:rPr>
          <w:rFonts w:ascii="Arial" w:eastAsia="Calibri" w:hAnsi="Arial" w:cs="Arial"/>
        </w:rPr>
        <w:t>s</w:t>
      </w:r>
      <w:r w:rsidRPr="002F193E">
        <w:rPr>
          <w:rFonts w:ascii="Arial" w:eastAsia="Calibri" w:hAnsi="Arial" w:cs="Arial"/>
        </w:rPr>
        <w:t xml:space="preserve"> </w:t>
      </w:r>
      <w:r>
        <w:rPr>
          <w:rFonts w:ascii="Arial" w:eastAsia="Calibri" w:hAnsi="Arial" w:cs="Arial"/>
        </w:rPr>
        <w:t xml:space="preserve">serão </w:t>
      </w:r>
      <w:r w:rsidRPr="002F193E">
        <w:rPr>
          <w:rFonts w:ascii="Arial" w:eastAsia="Calibri" w:hAnsi="Arial" w:cs="Arial"/>
        </w:rPr>
        <w:t xml:space="preserve">em madeira de lei tipo angelim pedra ou </w:t>
      </w:r>
      <w:proofErr w:type="spellStart"/>
      <w:r w:rsidRPr="002F193E">
        <w:rPr>
          <w:rFonts w:ascii="Arial" w:eastAsia="Calibri" w:hAnsi="Arial" w:cs="Arial"/>
        </w:rPr>
        <w:t>equiv.c</w:t>
      </w:r>
      <w:proofErr w:type="spellEnd"/>
      <w:r w:rsidRPr="002F193E">
        <w:rPr>
          <w:rFonts w:ascii="Arial" w:eastAsia="Calibri" w:hAnsi="Arial" w:cs="Arial"/>
        </w:rPr>
        <w:t xml:space="preserve">/enchimento em madeira 1a.qualidade esp. 30mm com laminado </w:t>
      </w:r>
      <w:proofErr w:type="spellStart"/>
      <w:r w:rsidRPr="002F193E">
        <w:rPr>
          <w:rFonts w:ascii="Arial" w:eastAsia="Calibri" w:hAnsi="Arial" w:cs="Arial"/>
        </w:rPr>
        <w:t>melamínico</w:t>
      </w:r>
      <w:proofErr w:type="spellEnd"/>
      <w:r w:rsidRPr="002F193E">
        <w:rPr>
          <w:rFonts w:ascii="Arial" w:eastAsia="Calibri" w:hAnsi="Arial" w:cs="Arial"/>
        </w:rPr>
        <w:t xml:space="preserve">, inclusive </w:t>
      </w:r>
      <w:proofErr w:type="spellStart"/>
      <w:r w:rsidRPr="002F193E">
        <w:rPr>
          <w:rFonts w:ascii="Arial" w:eastAsia="Calibri" w:hAnsi="Arial" w:cs="Arial"/>
        </w:rPr>
        <w:t>alizares</w:t>
      </w:r>
      <w:proofErr w:type="spellEnd"/>
      <w:r w:rsidRPr="002F193E">
        <w:rPr>
          <w:rFonts w:ascii="Arial" w:eastAsia="Calibri" w:hAnsi="Arial" w:cs="Arial"/>
        </w:rPr>
        <w:t>, dobradiças e fechadura externa em</w:t>
      </w:r>
      <w:r>
        <w:rPr>
          <w:rFonts w:ascii="Arial" w:eastAsia="Calibri" w:hAnsi="Arial" w:cs="Arial"/>
        </w:rPr>
        <w:t xml:space="preserve"> latão cromado </w:t>
      </w:r>
      <w:proofErr w:type="spellStart"/>
      <w:r>
        <w:rPr>
          <w:rFonts w:ascii="Arial" w:eastAsia="Calibri" w:hAnsi="Arial" w:cs="Arial"/>
        </w:rPr>
        <w:t>LaFonte</w:t>
      </w:r>
      <w:proofErr w:type="spellEnd"/>
      <w:r>
        <w:rPr>
          <w:rFonts w:ascii="Arial" w:eastAsia="Calibri" w:hAnsi="Arial" w:cs="Arial"/>
        </w:rPr>
        <w:t xml:space="preserve"> ou equivalente.</w:t>
      </w:r>
    </w:p>
    <w:p w:rsidR="00762E7A" w:rsidRPr="00A53E27" w:rsidRDefault="00762E7A" w:rsidP="00701BB0">
      <w:pPr>
        <w:spacing w:line="360" w:lineRule="auto"/>
        <w:rPr>
          <w:rFonts w:ascii="Arial" w:eastAsia="Calibri" w:hAnsi="Arial" w:cs="Arial"/>
        </w:rPr>
      </w:pPr>
      <w:r w:rsidRPr="00A53E27">
        <w:rPr>
          <w:rFonts w:ascii="Arial" w:eastAsia="Calibri" w:hAnsi="Arial" w:cs="Arial"/>
        </w:rPr>
        <w:t>As guarnições serão colocadas em esquadro, devendo os marcos e aduelas ser fixadas por intermédio de tacos de madeira devidamente protegido.</w:t>
      </w:r>
    </w:p>
    <w:p w:rsidR="00762E7A" w:rsidRPr="00A53E27" w:rsidRDefault="00762E7A" w:rsidP="00701BB0">
      <w:pPr>
        <w:spacing w:line="360" w:lineRule="auto"/>
        <w:rPr>
          <w:rFonts w:ascii="Arial" w:eastAsia="Calibri" w:hAnsi="Arial" w:cs="Arial"/>
        </w:rPr>
      </w:pPr>
      <w:r w:rsidRPr="00A53E27">
        <w:rPr>
          <w:rFonts w:ascii="Arial" w:eastAsia="Calibri" w:hAnsi="Arial" w:cs="Arial"/>
        </w:rPr>
        <w:t>Fixar os batentes de madeira em tacos, por meio de parafusos com as cabeças embutidas. Encher as cabeças com fragmentos da mesma madeira.</w:t>
      </w:r>
    </w:p>
    <w:p w:rsidR="00762E7A" w:rsidRDefault="00762E7A" w:rsidP="00701BB0">
      <w:pPr>
        <w:spacing w:line="360" w:lineRule="auto"/>
        <w:rPr>
          <w:rFonts w:ascii="Arial" w:eastAsia="Calibri" w:hAnsi="Arial" w:cs="Arial"/>
        </w:rPr>
      </w:pPr>
      <w:r w:rsidRPr="00A53E27">
        <w:rPr>
          <w:rFonts w:ascii="Arial" w:eastAsia="Calibri" w:hAnsi="Arial" w:cs="Arial"/>
        </w:rPr>
        <w:t>Tomar cuidados especiais, na colocação das esquadrias, para que os rebordos e encaixes tenham a forma exata, a fim de evitar esforços na ferragem para seu ajuste.</w:t>
      </w:r>
    </w:p>
    <w:p w:rsidR="002F193E" w:rsidRDefault="002F193E" w:rsidP="00701BB0">
      <w:pPr>
        <w:spacing w:line="360" w:lineRule="auto"/>
        <w:rPr>
          <w:rFonts w:ascii="Arial" w:eastAsia="Calibri" w:hAnsi="Arial" w:cs="Arial"/>
        </w:rPr>
      </w:pPr>
      <w:r>
        <w:rPr>
          <w:rFonts w:ascii="Arial" w:eastAsia="Calibri" w:hAnsi="Arial" w:cs="Arial"/>
        </w:rPr>
        <w:t>As d</w:t>
      </w:r>
      <w:r w:rsidRPr="002F193E">
        <w:rPr>
          <w:rFonts w:ascii="Arial" w:eastAsia="Calibri" w:hAnsi="Arial" w:cs="Arial"/>
        </w:rPr>
        <w:t>obradiça</w:t>
      </w:r>
      <w:r>
        <w:rPr>
          <w:rFonts w:ascii="Arial" w:eastAsia="Calibri" w:hAnsi="Arial" w:cs="Arial"/>
        </w:rPr>
        <w:t>s serão em</w:t>
      </w:r>
      <w:r w:rsidRPr="002F193E">
        <w:rPr>
          <w:rFonts w:ascii="Arial" w:eastAsia="Calibri" w:hAnsi="Arial" w:cs="Arial"/>
        </w:rPr>
        <w:t xml:space="preserve"> latão cromado de 3 </w:t>
      </w:r>
      <w:proofErr w:type="gramStart"/>
      <w:r w:rsidRPr="002F193E">
        <w:rPr>
          <w:rFonts w:ascii="Arial" w:eastAsia="Calibri" w:hAnsi="Arial" w:cs="Arial"/>
        </w:rPr>
        <w:t>x</w:t>
      </w:r>
      <w:proofErr w:type="gramEnd"/>
      <w:r w:rsidRPr="002F193E">
        <w:rPr>
          <w:rFonts w:ascii="Arial" w:eastAsia="Calibri" w:hAnsi="Arial" w:cs="Arial"/>
        </w:rPr>
        <w:t xml:space="preserve"> 2 1/2", </w:t>
      </w:r>
      <w:proofErr w:type="spellStart"/>
      <w:r w:rsidRPr="002F193E">
        <w:rPr>
          <w:rFonts w:ascii="Arial" w:eastAsia="Calibri" w:hAnsi="Arial" w:cs="Arial"/>
        </w:rPr>
        <w:t>incl</w:t>
      </w:r>
      <w:proofErr w:type="spellEnd"/>
      <w:r w:rsidRPr="002F193E">
        <w:rPr>
          <w:rFonts w:ascii="Arial" w:eastAsia="Calibri" w:hAnsi="Arial" w:cs="Arial"/>
        </w:rPr>
        <w:t>. parafusos, ref. IMAB, STAN, ALIANÇA ou equivalente</w:t>
      </w:r>
      <w:r>
        <w:rPr>
          <w:rFonts w:ascii="Arial" w:eastAsia="Calibri" w:hAnsi="Arial" w:cs="Arial"/>
        </w:rPr>
        <w:t>.</w:t>
      </w:r>
    </w:p>
    <w:p w:rsidR="002F193E" w:rsidRDefault="002F193E" w:rsidP="00701BB0">
      <w:pPr>
        <w:spacing w:line="360" w:lineRule="auto"/>
        <w:rPr>
          <w:rFonts w:ascii="Arial" w:eastAsia="Calibri" w:hAnsi="Arial" w:cs="Arial"/>
        </w:rPr>
      </w:pPr>
      <w:r>
        <w:rPr>
          <w:rFonts w:ascii="Arial" w:eastAsia="Calibri" w:hAnsi="Arial" w:cs="Arial"/>
        </w:rPr>
        <w:t>Os c</w:t>
      </w:r>
      <w:r w:rsidRPr="002F193E">
        <w:rPr>
          <w:rFonts w:ascii="Arial" w:eastAsia="Calibri" w:hAnsi="Arial" w:cs="Arial"/>
        </w:rPr>
        <w:t>abide</w:t>
      </w:r>
      <w:r>
        <w:rPr>
          <w:rFonts w:ascii="Arial" w:eastAsia="Calibri" w:hAnsi="Arial" w:cs="Arial"/>
        </w:rPr>
        <w:t>s</w:t>
      </w:r>
      <w:r w:rsidRPr="002F193E">
        <w:rPr>
          <w:rFonts w:ascii="Arial" w:eastAsia="Calibri" w:hAnsi="Arial" w:cs="Arial"/>
        </w:rPr>
        <w:t xml:space="preserve"> </w:t>
      </w:r>
      <w:r>
        <w:rPr>
          <w:rFonts w:ascii="Arial" w:eastAsia="Calibri" w:hAnsi="Arial" w:cs="Arial"/>
        </w:rPr>
        <w:t xml:space="preserve">serão </w:t>
      </w:r>
      <w:r w:rsidRPr="002F193E">
        <w:rPr>
          <w:rFonts w:ascii="Arial" w:eastAsia="Calibri" w:hAnsi="Arial" w:cs="Arial"/>
        </w:rPr>
        <w:t xml:space="preserve">de louça branca com um gancho, marcas de referência Deca, </w:t>
      </w:r>
      <w:proofErr w:type="spellStart"/>
      <w:r w:rsidRPr="002F193E">
        <w:rPr>
          <w:rFonts w:ascii="Arial" w:eastAsia="Calibri" w:hAnsi="Arial" w:cs="Arial"/>
        </w:rPr>
        <w:t>Celite</w:t>
      </w:r>
      <w:proofErr w:type="spellEnd"/>
      <w:r w:rsidRPr="002F193E">
        <w:rPr>
          <w:rFonts w:ascii="Arial" w:eastAsia="Calibri" w:hAnsi="Arial" w:cs="Arial"/>
        </w:rPr>
        <w:t xml:space="preserve"> ou Ideal Standard</w:t>
      </w:r>
      <w:r>
        <w:rPr>
          <w:rFonts w:ascii="Arial" w:eastAsia="Calibri" w:hAnsi="Arial" w:cs="Arial"/>
        </w:rPr>
        <w:t>.</w:t>
      </w:r>
    </w:p>
    <w:p w:rsidR="002F193E" w:rsidRDefault="00FE3DD1" w:rsidP="00701BB0">
      <w:pPr>
        <w:spacing w:line="360" w:lineRule="auto"/>
        <w:rPr>
          <w:rFonts w:ascii="Arial" w:eastAsia="Calibri" w:hAnsi="Arial" w:cs="Arial"/>
        </w:rPr>
      </w:pPr>
      <w:r w:rsidRPr="00FE3DD1">
        <w:rPr>
          <w:rFonts w:ascii="Arial" w:eastAsia="Calibri" w:hAnsi="Arial" w:cs="Arial"/>
        </w:rPr>
        <w:lastRenderedPageBreak/>
        <w:t>Espelho</w:t>
      </w:r>
      <w:r>
        <w:rPr>
          <w:rFonts w:ascii="Arial" w:eastAsia="Calibri" w:hAnsi="Arial" w:cs="Arial"/>
        </w:rPr>
        <w:t>s</w:t>
      </w:r>
      <w:r w:rsidRPr="00FE3DD1">
        <w:rPr>
          <w:rFonts w:ascii="Arial" w:eastAsia="Calibri" w:hAnsi="Arial" w:cs="Arial"/>
        </w:rPr>
        <w:t xml:space="preserve"> para banheiros espessura 4 mm, incluindo chapa compensada 10 mm, moldura de alumínio em perfil L 3/4", fixado com parafusos cromados</w:t>
      </w:r>
    </w:p>
    <w:p w:rsidR="00762E7A" w:rsidRDefault="00762E7A" w:rsidP="00701BB0">
      <w:pPr>
        <w:spacing w:line="360" w:lineRule="auto"/>
        <w:rPr>
          <w:rFonts w:ascii="Arial" w:hAnsi="Arial" w:cs="Arial"/>
        </w:rPr>
      </w:pPr>
    </w:p>
    <w:p w:rsidR="00762E7A" w:rsidRDefault="00762E7A" w:rsidP="00701BB0">
      <w:pPr>
        <w:spacing w:line="360" w:lineRule="auto"/>
        <w:rPr>
          <w:rFonts w:ascii="Arial" w:eastAsia="Calibri" w:hAnsi="Arial" w:cs="Arial"/>
          <w:b/>
        </w:rPr>
      </w:pPr>
      <w:r w:rsidRPr="00A53E27">
        <w:rPr>
          <w:rFonts w:ascii="Arial" w:eastAsia="Calibri" w:hAnsi="Arial" w:cs="Arial"/>
          <w:b/>
        </w:rPr>
        <w:t>IMPERMEABILIZAÇÃO</w:t>
      </w:r>
    </w:p>
    <w:p w:rsidR="00407FDF" w:rsidRPr="00DE422E" w:rsidRDefault="00407FDF" w:rsidP="00701BB0">
      <w:pPr>
        <w:spacing w:line="360" w:lineRule="auto"/>
        <w:rPr>
          <w:rFonts w:ascii="Arial" w:eastAsia="Calibri" w:hAnsi="Arial" w:cs="Arial"/>
        </w:rPr>
      </w:pPr>
      <w:r w:rsidRPr="00DE422E">
        <w:rPr>
          <w:rFonts w:ascii="Arial" w:eastAsia="Calibri" w:hAnsi="Arial" w:cs="Arial"/>
        </w:rPr>
        <w:t xml:space="preserve">Impermeabilização com argamassa de </w:t>
      </w:r>
      <w:proofErr w:type="spellStart"/>
      <w:r w:rsidRPr="00DE422E">
        <w:rPr>
          <w:rFonts w:ascii="Arial" w:eastAsia="Calibri" w:hAnsi="Arial" w:cs="Arial"/>
        </w:rPr>
        <w:t>igol</w:t>
      </w:r>
      <w:proofErr w:type="spellEnd"/>
      <w:r w:rsidRPr="00DE422E">
        <w:rPr>
          <w:rFonts w:ascii="Arial" w:eastAsia="Calibri" w:hAnsi="Arial" w:cs="Arial"/>
        </w:rPr>
        <w:t xml:space="preserve"> 2 - marca de refe</w:t>
      </w:r>
      <w:r w:rsidR="00D8004C">
        <w:rPr>
          <w:rFonts w:ascii="Arial" w:eastAsia="Calibri" w:hAnsi="Arial" w:cs="Arial"/>
        </w:rPr>
        <w:t xml:space="preserve">rência </w:t>
      </w:r>
      <w:proofErr w:type="spellStart"/>
      <w:r w:rsidR="00D8004C">
        <w:rPr>
          <w:rFonts w:ascii="Arial" w:eastAsia="Calibri" w:hAnsi="Arial" w:cs="Arial"/>
        </w:rPr>
        <w:t>Sika</w:t>
      </w:r>
      <w:proofErr w:type="spellEnd"/>
      <w:r w:rsidR="00D8004C">
        <w:rPr>
          <w:rFonts w:ascii="Arial" w:eastAsia="Calibri" w:hAnsi="Arial" w:cs="Arial"/>
        </w:rPr>
        <w:t xml:space="preserve"> (áreas molhadas</w:t>
      </w:r>
      <w:r w:rsidRPr="00DE422E">
        <w:rPr>
          <w:rFonts w:ascii="Arial" w:eastAsia="Calibri" w:hAnsi="Arial" w:cs="Arial"/>
        </w:rPr>
        <w:t>).</w:t>
      </w:r>
    </w:p>
    <w:p w:rsidR="00407FDF" w:rsidRPr="00DE422E" w:rsidRDefault="00DE422E" w:rsidP="00701BB0">
      <w:pPr>
        <w:spacing w:line="360" w:lineRule="auto"/>
        <w:rPr>
          <w:rFonts w:ascii="Arial" w:eastAsia="Calibri" w:hAnsi="Arial" w:cs="Arial"/>
        </w:rPr>
      </w:pPr>
      <w:r w:rsidRPr="00DE422E">
        <w:rPr>
          <w:rFonts w:ascii="Arial" w:eastAsia="Calibri" w:hAnsi="Arial" w:cs="Arial"/>
        </w:rPr>
        <w:t xml:space="preserve">Índice de </w:t>
      </w:r>
      <w:proofErr w:type="spellStart"/>
      <w:r w:rsidRPr="00DE422E">
        <w:rPr>
          <w:rFonts w:ascii="Arial" w:eastAsia="Calibri" w:hAnsi="Arial" w:cs="Arial"/>
        </w:rPr>
        <w:t>imperm.c</w:t>
      </w:r>
      <w:proofErr w:type="spellEnd"/>
      <w:r w:rsidRPr="00DE422E">
        <w:rPr>
          <w:rFonts w:ascii="Arial" w:eastAsia="Calibri" w:hAnsi="Arial" w:cs="Arial"/>
        </w:rPr>
        <w:t xml:space="preserve">/ manta asfáltica atendendo NBR 9952, asfalto polimerizado esp.3mm, </w:t>
      </w:r>
      <w:proofErr w:type="spellStart"/>
      <w:r w:rsidRPr="00DE422E">
        <w:rPr>
          <w:rFonts w:ascii="Arial" w:eastAsia="Calibri" w:hAnsi="Arial" w:cs="Arial"/>
        </w:rPr>
        <w:t>reforç.c</w:t>
      </w:r>
      <w:proofErr w:type="spellEnd"/>
      <w:r w:rsidRPr="00DE422E">
        <w:rPr>
          <w:rFonts w:ascii="Arial" w:eastAsia="Calibri" w:hAnsi="Arial" w:cs="Arial"/>
        </w:rPr>
        <w:t xml:space="preserve">/ filme int. polietileno, </w:t>
      </w:r>
      <w:proofErr w:type="spellStart"/>
      <w:r w:rsidRPr="00DE422E">
        <w:rPr>
          <w:rFonts w:ascii="Arial" w:eastAsia="Calibri" w:hAnsi="Arial" w:cs="Arial"/>
        </w:rPr>
        <w:t>regul</w:t>
      </w:r>
      <w:proofErr w:type="spellEnd"/>
      <w:r w:rsidRPr="00DE422E">
        <w:rPr>
          <w:rFonts w:ascii="Arial" w:eastAsia="Calibri" w:hAnsi="Arial" w:cs="Arial"/>
        </w:rPr>
        <w:t xml:space="preserve">. </w:t>
      </w:r>
      <w:proofErr w:type="gramStart"/>
      <w:r w:rsidRPr="00DE422E">
        <w:rPr>
          <w:rFonts w:ascii="Arial" w:eastAsia="Calibri" w:hAnsi="Arial" w:cs="Arial"/>
        </w:rPr>
        <w:t>base</w:t>
      </w:r>
      <w:proofErr w:type="gramEnd"/>
      <w:r w:rsidRPr="00DE422E">
        <w:rPr>
          <w:rFonts w:ascii="Arial" w:eastAsia="Calibri" w:hAnsi="Arial" w:cs="Arial"/>
        </w:rPr>
        <w:t xml:space="preserve"> c/ arg.1:4 esp.mín.15mm, proteção mec. arg.1:4 esp.20mm e juntas dilatação.</w:t>
      </w:r>
    </w:p>
    <w:p w:rsidR="00407FDF" w:rsidRDefault="00407FDF" w:rsidP="00701BB0">
      <w:pPr>
        <w:spacing w:line="360" w:lineRule="auto"/>
        <w:rPr>
          <w:rFonts w:ascii="Arial" w:eastAsia="Calibri" w:hAnsi="Arial" w:cs="Arial"/>
          <w:b/>
        </w:rPr>
      </w:pPr>
    </w:p>
    <w:p w:rsidR="00762E7A" w:rsidRDefault="00762E7A" w:rsidP="00701BB0">
      <w:pPr>
        <w:spacing w:line="360" w:lineRule="auto"/>
        <w:rPr>
          <w:rFonts w:ascii="Arial" w:eastAsia="Calibri" w:hAnsi="Arial" w:cs="Arial"/>
          <w:b/>
        </w:rPr>
      </w:pPr>
      <w:r w:rsidRPr="00A53E27">
        <w:rPr>
          <w:rFonts w:ascii="Arial" w:eastAsia="Calibri" w:hAnsi="Arial" w:cs="Arial"/>
          <w:b/>
        </w:rPr>
        <w:t>TETOS E FORROS</w:t>
      </w:r>
    </w:p>
    <w:p w:rsidR="00762E7A" w:rsidRDefault="00762E7A" w:rsidP="00701BB0">
      <w:pPr>
        <w:spacing w:line="360" w:lineRule="auto"/>
        <w:rPr>
          <w:rFonts w:ascii="Arial" w:eastAsia="Calibri" w:hAnsi="Arial" w:cs="Arial"/>
        </w:rPr>
      </w:pPr>
      <w:r>
        <w:rPr>
          <w:rFonts w:ascii="Arial" w:eastAsia="Calibri" w:hAnsi="Arial" w:cs="Arial"/>
        </w:rPr>
        <w:t xml:space="preserve">Forro de gesso acabamento liso </w:t>
      </w:r>
      <w:r w:rsidRPr="00A53E27">
        <w:rPr>
          <w:rFonts w:ascii="Arial" w:eastAsia="Calibri" w:hAnsi="Arial" w:cs="Arial"/>
        </w:rPr>
        <w:t xml:space="preserve">sob </w:t>
      </w:r>
      <w:r>
        <w:rPr>
          <w:rFonts w:ascii="Arial" w:eastAsia="Calibri" w:hAnsi="Arial" w:cs="Arial"/>
        </w:rPr>
        <w:t>a área de laje.</w:t>
      </w:r>
    </w:p>
    <w:p w:rsidR="00251E84" w:rsidRDefault="00251E84" w:rsidP="00701BB0">
      <w:pPr>
        <w:spacing w:line="360" w:lineRule="auto"/>
        <w:rPr>
          <w:rFonts w:ascii="Arial" w:eastAsia="Calibri" w:hAnsi="Arial" w:cs="Arial"/>
          <w:b/>
        </w:rPr>
      </w:pPr>
    </w:p>
    <w:p w:rsidR="00762E7A" w:rsidRDefault="00762E7A" w:rsidP="00701BB0">
      <w:pPr>
        <w:spacing w:line="360" w:lineRule="auto"/>
        <w:rPr>
          <w:rFonts w:ascii="Arial" w:eastAsia="Calibri" w:hAnsi="Arial" w:cs="Arial"/>
          <w:b/>
        </w:rPr>
      </w:pPr>
      <w:r w:rsidRPr="00A53E27">
        <w:rPr>
          <w:rFonts w:ascii="Arial" w:eastAsia="Calibri" w:hAnsi="Arial" w:cs="Arial"/>
          <w:b/>
        </w:rPr>
        <w:t>REVESTIMENTO</w:t>
      </w:r>
    </w:p>
    <w:p w:rsidR="00762E7A" w:rsidRPr="00A53E27" w:rsidRDefault="00762E7A" w:rsidP="00701BB0">
      <w:pPr>
        <w:spacing w:line="360" w:lineRule="auto"/>
        <w:rPr>
          <w:rFonts w:ascii="Arial" w:eastAsia="Calibri" w:hAnsi="Arial" w:cs="Arial"/>
        </w:rPr>
      </w:pPr>
      <w:r w:rsidRPr="00A53E27">
        <w:rPr>
          <w:rFonts w:ascii="Arial" w:eastAsia="Calibri" w:hAnsi="Arial" w:cs="Arial"/>
        </w:rPr>
        <w:t>Não deverá ser permitido o uso de saibro no traço das argamassas.</w:t>
      </w:r>
    </w:p>
    <w:p w:rsidR="00E84475" w:rsidRDefault="00E84475" w:rsidP="00701BB0">
      <w:pPr>
        <w:spacing w:line="360" w:lineRule="auto"/>
        <w:rPr>
          <w:rFonts w:ascii="Arial" w:eastAsia="Calibri" w:hAnsi="Arial" w:cs="Arial"/>
        </w:rPr>
      </w:pPr>
      <w:r w:rsidRPr="00E84475">
        <w:rPr>
          <w:rFonts w:ascii="Arial" w:eastAsia="Calibri" w:hAnsi="Arial" w:cs="Arial"/>
        </w:rPr>
        <w:t>Chapisco de argamassa de cimento e areia média ou grossa lavada, no traço 1:3, espessura 5 mm</w:t>
      </w:r>
      <w:r>
        <w:rPr>
          <w:rFonts w:ascii="Arial" w:eastAsia="Calibri" w:hAnsi="Arial" w:cs="Arial"/>
        </w:rPr>
        <w:t>.</w:t>
      </w:r>
    </w:p>
    <w:p w:rsidR="00E84475" w:rsidRDefault="00E84475" w:rsidP="00701BB0">
      <w:pPr>
        <w:spacing w:line="360" w:lineRule="auto"/>
        <w:rPr>
          <w:rFonts w:ascii="Arial" w:eastAsia="Calibri" w:hAnsi="Arial" w:cs="Arial"/>
        </w:rPr>
      </w:pPr>
      <w:r w:rsidRPr="00E84475">
        <w:rPr>
          <w:rFonts w:ascii="Arial" w:eastAsia="Calibri" w:hAnsi="Arial" w:cs="Arial"/>
        </w:rPr>
        <w:t xml:space="preserve">Reboco tipo paulista de argamassa de cimento, cal hidratada CH1 e areia lavada traço </w:t>
      </w:r>
      <w:proofErr w:type="gramStart"/>
      <w:r w:rsidRPr="00E84475">
        <w:rPr>
          <w:rFonts w:ascii="Arial" w:eastAsia="Calibri" w:hAnsi="Arial" w:cs="Arial"/>
        </w:rPr>
        <w:t>1:0.5:6</w:t>
      </w:r>
      <w:proofErr w:type="gramEnd"/>
      <w:r w:rsidRPr="00E84475">
        <w:rPr>
          <w:rFonts w:ascii="Arial" w:eastAsia="Calibri" w:hAnsi="Arial" w:cs="Arial"/>
        </w:rPr>
        <w:t>, espessura 25 mm</w:t>
      </w:r>
      <w:r>
        <w:rPr>
          <w:rFonts w:ascii="Arial" w:eastAsia="Calibri" w:hAnsi="Arial" w:cs="Arial"/>
        </w:rPr>
        <w:t>.</w:t>
      </w:r>
    </w:p>
    <w:p w:rsidR="00323432" w:rsidRDefault="00323432" w:rsidP="00701BB0">
      <w:pPr>
        <w:spacing w:line="360" w:lineRule="auto"/>
        <w:rPr>
          <w:rFonts w:ascii="Arial" w:eastAsia="Calibri" w:hAnsi="Arial" w:cs="Arial"/>
        </w:rPr>
      </w:pPr>
      <w:r w:rsidRPr="00A53E27">
        <w:rPr>
          <w:rFonts w:ascii="Arial" w:eastAsia="Calibri" w:hAnsi="Arial" w:cs="Arial"/>
        </w:rPr>
        <w:t xml:space="preserve">O revestimento das paredes próximo ao solo (aproximadamente </w:t>
      </w:r>
      <w:smartTag w:uri="urn:schemas-microsoft-com:office:smarttags" w:element="metricconverter">
        <w:smartTagPr>
          <w:attr w:name="ProductID" w:val="50 cm"/>
        </w:smartTagPr>
        <w:r w:rsidRPr="00A53E27">
          <w:rPr>
            <w:rFonts w:ascii="Arial" w:eastAsia="Calibri" w:hAnsi="Arial" w:cs="Arial"/>
          </w:rPr>
          <w:t>50 cm</w:t>
        </w:r>
      </w:smartTag>
      <w:r w:rsidRPr="00A53E27">
        <w:rPr>
          <w:rFonts w:ascii="Arial" w:eastAsia="Calibri" w:hAnsi="Arial" w:cs="Arial"/>
        </w:rPr>
        <w:t>), deverá ter adição de hidrofugantes na composição da argamassa, impedindo a entrada de umidade. Na aplicação do reboco hidrófugo deverá ser evitado o aparecimento de fissuras.</w:t>
      </w:r>
    </w:p>
    <w:p w:rsidR="00B82B46" w:rsidRDefault="00512FCB" w:rsidP="00701BB0">
      <w:pPr>
        <w:spacing w:line="360" w:lineRule="auto"/>
        <w:rPr>
          <w:rFonts w:ascii="Arial" w:eastAsia="Calibri" w:hAnsi="Arial" w:cs="Arial"/>
        </w:rPr>
      </w:pPr>
      <w:r>
        <w:rPr>
          <w:rFonts w:ascii="Arial" w:eastAsia="Calibri" w:hAnsi="Arial" w:cs="Arial"/>
        </w:rPr>
        <w:t>As paredes das áreas molhadas terão r</w:t>
      </w:r>
      <w:r w:rsidRPr="00512FCB">
        <w:rPr>
          <w:rFonts w:ascii="Arial" w:eastAsia="Calibri" w:hAnsi="Arial" w:cs="Arial"/>
        </w:rPr>
        <w:t xml:space="preserve">evestimento cerâmico 30 x 45 </w:t>
      </w:r>
      <w:proofErr w:type="gramStart"/>
      <w:r w:rsidRPr="00512FCB">
        <w:rPr>
          <w:rFonts w:ascii="Arial" w:eastAsia="Calibri" w:hAnsi="Arial" w:cs="Arial"/>
        </w:rPr>
        <w:t>cm,  Eliane</w:t>
      </w:r>
      <w:proofErr w:type="gramEnd"/>
      <w:r w:rsidRPr="00512FCB">
        <w:rPr>
          <w:rFonts w:ascii="Arial" w:eastAsia="Calibri" w:hAnsi="Arial" w:cs="Arial"/>
        </w:rPr>
        <w:t xml:space="preserve">, Cecrisa ou Portobello, empregando argamassa colante, inclusive rejuntamento junta </w:t>
      </w:r>
      <w:proofErr w:type="spellStart"/>
      <w:r w:rsidRPr="00512FCB">
        <w:rPr>
          <w:rFonts w:ascii="Arial" w:eastAsia="Calibri" w:hAnsi="Arial" w:cs="Arial"/>
        </w:rPr>
        <w:t>plus</w:t>
      </w:r>
      <w:proofErr w:type="spellEnd"/>
      <w:r w:rsidRPr="00512FCB">
        <w:rPr>
          <w:rFonts w:ascii="Arial" w:eastAsia="Calibri" w:hAnsi="Arial" w:cs="Arial"/>
        </w:rPr>
        <w:t xml:space="preserve"> esp. 3 mm</w:t>
      </w:r>
      <w:r>
        <w:rPr>
          <w:rFonts w:ascii="Arial" w:eastAsia="Calibri" w:hAnsi="Arial" w:cs="Arial"/>
        </w:rPr>
        <w:t>.</w:t>
      </w:r>
      <w:r w:rsidR="003B4B33">
        <w:rPr>
          <w:rFonts w:ascii="Arial" w:eastAsia="Calibri" w:hAnsi="Arial" w:cs="Arial"/>
        </w:rPr>
        <w:t xml:space="preserve"> (assentados até o teto)</w:t>
      </w:r>
    </w:p>
    <w:p w:rsidR="00B82B46" w:rsidRDefault="00B82B46" w:rsidP="00701BB0">
      <w:pPr>
        <w:spacing w:line="360" w:lineRule="auto"/>
        <w:rPr>
          <w:rFonts w:ascii="Arial" w:eastAsia="Calibri" w:hAnsi="Arial" w:cs="Arial"/>
        </w:rPr>
      </w:pPr>
    </w:p>
    <w:p w:rsidR="000D21B8" w:rsidRDefault="00EA1B18" w:rsidP="00701BB0">
      <w:pPr>
        <w:spacing w:line="360" w:lineRule="auto"/>
        <w:rPr>
          <w:rFonts w:ascii="Arial" w:eastAsia="Calibri" w:hAnsi="Arial" w:cs="Arial"/>
          <w:b/>
        </w:rPr>
      </w:pPr>
      <w:r>
        <w:rPr>
          <w:rFonts w:ascii="Arial" w:eastAsia="Calibri" w:hAnsi="Arial" w:cs="Arial"/>
          <w:b/>
        </w:rPr>
        <w:t>BANCADAS, DIVISÓRIAS E PRATELEIRAS EM GRANITO POLIDO</w:t>
      </w:r>
    </w:p>
    <w:p w:rsidR="00BC72C5" w:rsidRDefault="003B4B33" w:rsidP="00701BB0">
      <w:pPr>
        <w:spacing w:line="360" w:lineRule="auto"/>
        <w:rPr>
          <w:rFonts w:ascii="Arial" w:hAnsi="Arial" w:cs="Arial"/>
        </w:rPr>
      </w:pPr>
      <w:r w:rsidRPr="003B4B33">
        <w:rPr>
          <w:rFonts w:ascii="Arial" w:hAnsi="Arial" w:cs="Arial"/>
        </w:rPr>
        <w:t>Bancada de granito com espessura de 2 cm</w:t>
      </w:r>
      <w:r w:rsidR="00842918">
        <w:rPr>
          <w:rFonts w:ascii="Arial" w:hAnsi="Arial" w:cs="Arial"/>
        </w:rPr>
        <w:t>. (</w:t>
      </w:r>
      <w:r>
        <w:rPr>
          <w:rFonts w:ascii="Arial" w:hAnsi="Arial" w:cs="Arial"/>
        </w:rPr>
        <w:t>banheiro paciente).</w:t>
      </w:r>
    </w:p>
    <w:p w:rsidR="003B4B33" w:rsidRDefault="003B4B33" w:rsidP="00701BB0">
      <w:pPr>
        <w:spacing w:line="360" w:lineRule="auto"/>
        <w:rPr>
          <w:rFonts w:ascii="Arial" w:hAnsi="Arial" w:cs="Arial"/>
        </w:rPr>
      </w:pPr>
      <w:r w:rsidRPr="003B4B33">
        <w:rPr>
          <w:rFonts w:ascii="Arial" w:hAnsi="Arial" w:cs="Arial"/>
        </w:rPr>
        <w:t>Divisória de granito com 3 cm de espessura, assentada com argamassa de cimento e areia no traço 1:3, na cor cinza (sala gesso, curativo) com altura de 1,80m</w:t>
      </w:r>
      <w:r>
        <w:rPr>
          <w:rFonts w:ascii="Arial" w:hAnsi="Arial" w:cs="Arial"/>
        </w:rPr>
        <w:t>.</w:t>
      </w:r>
    </w:p>
    <w:p w:rsidR="003B4B33" w:rsidRDefault="003B4B33" w:rsidP="00701BB0">
      <w:pPr>
        <w:spacing w:line="360" w:lineRule="auto"/>
        <w:rPr>
          <w:rFonts w:ascii="Arial" w:hAnsi="Arial" w:cs="Arial"/>
        </w:rPr>
      </w:pPr>
      <w:r w:rsidRPr="003B4B33">
        <w:rPr>
          <w:rFonts w:ascii="Arial" w:hAnsi="Arial" w:cs="Arial"/>
        </w:rPr>
        <w:t>Prateleiras em granito cinza andorinha, esp. 2cm</w:t>
      </w:r>
      <w:r>
        <w:rPr>
          <w:rFonts w:ascii="Arial" w:hAnsi="Arial" w:cs="Arial"/>
        </w:rPr>
        <w:t>. (lavanderia setor roupa suja e roupa limpa).</w:t>
      </w:r>
    </w:p>
    <w:p w:rsidR="003B4B33" w:rsidRDefault="003B4B33" w:rsidP="00701BB0">
      <w:pPr>
        <w:spacing w:line="360" w:lineRule="auto"/>
        <w:rPr>
          <w:rFonts w:ascii="Arial" w:hAnsi="Arial" w:cs="Arial"/>
        </w:rPr>
      </w:pPr>
    </w:p>
    <w:p w:rsidR="00842918" w:rsidRDefault="00842918" w:rsidP="00701BB0">
      <w:pPr>
        <w:spacing w:line="360" w:lineRule="auto"/>
        <w:rPr>
          <w:rFonts w:ascii="Arial" w:hAnsi="Arial" w:cs="Arial"/>
        </w:rPr>
      </w:pPr>
    </w:p>
    <w:p w:rsidR="00842918" w:rsidRDefault="00842918" w:rsidP="00701BB0">
      <w:pPr>
        <w:spacing w:line="360" w:lineRule="auto"/>
        <w:rPr>
          <w:rFonts w:ascii="Arial" w:hAnsi="Arial" w:cs="Arial"/>
        </w:rPr>
      </w:pPr>
    </w:p>
    <w:p w:rsidR="00762E7A" w:rsidRDefault="00762E7A" w:rsidP="00701BB0">
      <w:pPr>
        <w:spacing w:line="360" w:lineRule="auto"/>
        <w:rPr>
          <w:rFonts w:ascii="Arial" w:eastAsia="Calibri" w:hAnsi="Arial" w:cs="Arial"/>
          <w:b/>
        </w:rPr>
      </w:pPr>
      <w:r w:rsidRPr="00A53E27">
        <w:rPr>
          <w:rFonts w:ascii="Arial" w:eastAsia="Calibri" w:hAnsi="Arial" w:cs="Arial"/>
          <w:b/>
        </w:rPr>
        <w:lastRenderedPageBreak/>
        <w:t>PISOS</w:t>
      </w:r>
    </w:p>
    <w:p w:rsidR="006F7573" w:rsidRPr="006F7573" w:rsidRDefault="006F7573" w:rsidP="00701BB0">
      <w:pPr>
        <w:spacing w:line="360" w:lineRule="auto"/>
        <w:rPr>
          <w:rFonts w:ascii="Arial" w:eastAsia="Calibri" w:hAnsi="Arial" w:cs="Arial"/>
        </w:rPr>
      </w:pPr>
      <w:r w:rsidRPr="006F7573">
        <w:rPr>
          <w:rFonts w:ascii="Arial" w:eastAsia="Calibri" w:hAnsi="Arial" w:cs="Arial"/>
        </w:rPr>
        <w:t xml:space="preserve">Piso </w:t>
      </w:r>
      <w:proofErr w:type="spellStart"/>
      <w:r w:rsidRPr="006F7573">
        <w:rPr>
          <w:rFonts w:ascii="Arial" w:eastAsia="Calibri" w:hAnsi="Arial" w:cs="Arial"/>
        </w:rPr>
        <w:t>Vinílico</w:t>
      </w:r>
      <w:proofErr w:type="spellEnd"/>
      <w:r w:rsidRPr="006F7573">
        <w:rPr>
          <w:rFonts w:ascii="Arial" w:eastAsia="Calibri" w:hAnsi="Arial" w:cs="Arial"/>
        </w:rPr>
        <w:t xml:space="preserve"> em placas, esp. 2mm linha </w:t>
      </w:r>
      <w:proofErr w:type="spellStart"/>
      <w:r w:rsidRPr="006F7573">
        <w:rPr>
          <w:rFonts w:ascii="Arial" w:eastAsia="Calibri" w:hAnsi="Arial" w:cs="Arial"/>
        </w:rPr>
        <w:t>Chroma</w:t>
      </w:r>
      <w:proofErr w:type="spellEnd"/>
      <w:r w:rsidRPr="006F7573">
        <w:rPr>
          <w:rFonts w:ascii="Arial" w:eastAsia="Calibri" w:hAnsi="Arial" w:cs="Arial"/>
        </w:rPr>
        <w:t xml:space="preserve"> </w:t>
      </w:r>
      <w:proofErr w:type="spellStart"/>
      <w:r w:rsidRPr="006F7573">
        <w:rPr>
          <w:rFonts w:ascii="Arial" w:eastAsia="Calibri" w:hAnsi="Arial" w:cs="Arial"/>
        </w:rPr>
        <w:t>Concept</w:t>
      </w:r>
      <w:proofErr w:type="spellEnd"/>
      <w:r w:rsidRPr="006F7573">
        <w:rPr>
          <w:rFonts w:ascii="Arial" w:eastAsia="Calibri" w:hAnsi="Arial" w:cs="Arial"/>
        </w:rPr>
        <w:t xml:space="preserve"> ref. </w:t>
      </w:r>
      <w:proofErr w:type="spellStart"/>
      <w:r w:rsidRPr="006F7573">
        <w:rPr>
          <w:rFonts w:ascii="Arial" w:eastAsia="Calibri" w:hAnsi="Arial" w:cs="Arial"/>
        </w:rPr>
        <w:t>Fademac</w:t>
      </w:r>
      <w:proofErr w:type="spellEnd"/>
      <w:r w:rsidRPr="006F7573">
        <w:rPr>
          <w:rFonts w:ascii="Arial" w:eastAsia="Calibri" w:hAnsi="Arial" w:cs="Arial"/>
        </w:rPr>
        <w:t xml:space="preserve"> ou equivalente.</w:t>
      </w:r>
      <w:r>
        <w:rPr>
          <w:rFonts w:ascii="Arial" w:eastAsia="Calibri" w:hAnsi="Arial" w:cs="Arial"/>
        </w:rPr>
        <w:t xml:space="preserve"> (rampa acesso ao pavimento superior)</w:t>
      </w:r>
    </w:p>
    <w:p w:rsidR="009C460D" w:rsidRDefault="009C460D" w:rsidP="00701BB0">
      <w:pPr>
        <w:spacing w:line="360" w:lineRule="auto"/>
        <w:rPr>
          <w:rFonts w:ascii="Arial" w:eastAsia="Calibri" w:hAnsi="Arial" w:cs="Arial"/>
        </w:rPr>
      </w:pPr>
      <w:r w:rsidRPr="009C460D">
        <w:rPr>
          <w:rFonts w:ascii="Arial" w:eastAsia="Calibri" w:hAnsi="Arial" w:cs="Arial"/>
        </w:rPr>
        <w:t xml:space="preserve">Piso em granito sobre argamassa cimento/cal/areia traço </w:t>
      </w:r>
      <w:proofErr w:type="gramStart"/>
      <w:r w:rsidRPr="009C460D">
        <w:rPr>
          <w:rFonts w:ascii="Arial" w:eastAsia="Calibri" w:hAnsi="Arial" w:cs="Arial"/>
        </w:rPr>
        <w:t>1:0,25:3</w:t>
      </w:r>
      <w:proofErr w:type="gramEnd"/>
      <w:r w:rsidRPr="009C460D">
        <w:rPr>
          <w:rFonts w:ascii="Arial" w:eastAsia="Calibri" w:hAnsi="Arial" w:cs="Arial"/>
        </w:rPr>
        <w:t>, inclusive rejunte em cimento.</w:t>
      </w:r>
      <w:r w:rsidR="006F7573">
        <w:rPr>
          <w:rFonts w:ascii="Arial" w:eastAsia="Calibri" w:hAnsi="Arial" w:cs="Arial"/>
        </w:rPr>
        <w:t xml:space="preserve"> </w:t>
      </w:r>
    </w:p>
    <w:p w:rsidR="006F7573" w:rsidRDefault="006F7573" w:rsidP="00701BB0">
      <w:pPr>
        <w:spacing w:line="360" w:lineRule="auto"/>
        <w:rPr>
          <w:rFonts w:ascii="Arial" w:eastAsia="Calibri" w:hAnsi="Arial" w:cs="Arial"/>
        </w:rPr>
      </w:pPr>
      <w:r>
        <w:rPr>
          <w:rFonts w:ascii="Arial" w:eastAsia="Calibri" w:hAnsi="Arial" w:cs="Arial"/>
        </w:rPr>
        <w:t>L</w:t>
      </w:r>
      <w:r w:rsidRPr="006F7573">
        <w:rPr>
          <w:rFonts w:ascii="Arial" w:eastAsia="Calibri" w:hAnsi="Arial" w:cs="Arial"/>
        </w:rPr>
        <w:t xml:space="preserve">adrilho hidráulico </w:t>
      </w:r>
      <w:proofErr w:type="spellStart"/>
      <w:r w:rsidRPr="006F7573">
        <w:rPr>
          <w:rFonts w:ascii="Arial" w:eastAsia="Calibri" w:hAnsi="Arial" w:cs="Arial"/>
        </w:rPr>
        <w:t>pastilhado</w:t>
      </w:r>
      <w:proofErr w:type="spellEnd"/>
      <w:r w:rsidRPr="006F7573">
        <w:rPr>
          <w:rFonts w:ascii="Arial" w:eastAsia="Calibri" w:hAnsi="Arial" w:cs="Arial"/>
        </w:rPr>
        <w:t>, vermelho, dim. 20x20 cm, esp. 1.5cm, assentado com pasta de cimento colante</w:t>
      </w:r>
      <w:r>
        <w:rPr>
          <w:rFonts w:ascii="Arial" w:eastAsia="Calibri" w:hAnsi="Arial" w:cs="Arial"/>
        </w:rPr>
        <w:t>. (passeio público)</w:t>
      </w:r>
    </w:p>
    <w:p w:rsidR="00762E7A" w:rsidRPr="00A53E27" w:rsidRDefault="00762E7A" w:rsidP="00701BB0">
      <w:pPr>
        <w:spacing w:line="360" w:lineRule="auto"/>
        <w:rPr>
          <w:rFonts w:ascii="Arial" w:hAnsi="Arial" w:cs="Arial"/>
        </w:rPr>
      </w:pPr>
    </w:p>
    <w:p w:rsidR="00DF564B" w:rsidRDefault="00DF564B" w:rsidP="00701BB0">
      <w:pPr>
        <w:spacing w:line="360" w:lineRule="auto"/>
        <w:rPr>
          <w:rFonts w:ascii="Arial" w:eastAsia="Calibri" w:hAnsi="Arial" w:cs="Arial"/>
          <w:b/>
        </w:rPr>
      </w:pPr>
      <w:r w:rsidRPr="00A53E27">
        <w:rPr>
          <w:rFonts w:ascii="Arial" w:eastAsia="Calibri" w:hAnsi="Arial" w:cs="Arial"/>
          <w:b/>
        </w:rPr>
        <w:t>INSTALAÇÕES HIDRO</w:t>
      </w:r>
      <w:r w:rsidRPr="00A53E27">
        <w:rPr>
          <w:rFonts w:ascii="Arial" w:eastAsia="Calibri" w:hAnsi="Arial" w:cs="Arial"/>
          <w:b/>
        </w:rPr>
        <w:noBreakHyphen/>
        <w:t>SANITÁRIAS</w:t>
      </w:r>
    </w:p>
    <w:p w:rsidR="00DF564B" w:rsidRPr="00A53E27" w:rsidRDefault="00DF564B" w:rsidP="00701BB0">
      <w:pPr>
        <w:spacing w:line="360" w:lineRule="auto"/>
        <w:rPr>
          <w:rFonts w:ascii="Arial" w:eastAsia="Calibri" w:hAnsi="Arial" w:cs="Arial"/>
          <w:b/>
        </w:rPr>
      </w:pPr>
      <w:r w:rsidRPr="00A53E27">
        <w:rPr>
          <w:rFonts w:ascii="Arial" w:eastAsia="Calibri" w:hAnsi="Arial" w:cs="Arial"/>
        </w:rPr>
        <w:t xml:space="preserve">As instalações </w:t>
      </w:r>
      <w:proofErr w:type="spellStart"/>
      <w:r w:rsidRPr="00A53E27">
        <w:rPr>
          <w:rFonts w:ascii="Arial" w:eastAsia="Calibri" w:hAnsi="Arial" w:cs="Arial"/>
        </w:rPr>
        <w:t>hidro</w:t>
      </w:r>
      <w:r w:rsidRPr="00A53E27">
        <w:rPr>
          <w:rFonts w:ascii="Arial" w:eastAsia="Calibri" w:hAnsi="Arial" w:cs="Arial"/>
        </w:rPr>
        <w:noBreakHyphen/>
        <w:t>sanitárias</w:t>
      </w:r>
      <w:proofErr w:type="spellEnd"/>
      <w:r w:rsidRPr="00A53E27">
        <w:rPr>
          <w:rFonts w:ascii="Arial" w:eastAsia="Calibri" w:hAnsi="Arial" w:cs="Arial"/>
        </w:rPr>
        <w:t xml:space="preserve"> deverão ser executadas de acordo com as normas NBR-5626 NB</w:t>
      </w:r>
      <w:r w:rsidRPr="00A53E27">
        <w:rPr>
          <w:rFonts w:ascii="Arial" w:eastAsia="Calibri" w:hAnsi="Arial" w:cs="Arial"/>
        </w:rPr>
        <w:noBreakHyphen/>
        <w:t>92 (água fria) e NBR-8160 NB</w:t>
      </w:r>
      <w:r w:rsidRPr="00A53E27">
        <w:rPr>
          <w:rFonts w:ascii="Arial" w:eastAsia="Calibri" w:hAnsi="Arial" w:cs="Arial"/>
        </w:rPr>
        <w:noBreakHyphen/>
        <w:t>19 (esgotos sanitários) da ABNT.</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 xml:space="preserve">São componentes das instalações </w:t>
      </w:r>
      <w:proofErr w:type="spellStart"/>
      <w:r w:rsidRPr="00A53E27">
        <w:rPr>
          <w:rFonts w:ascii="Arial" w:eastAsia="Calibri" w:hAnsi="Arial" w:cs="Arial"/>
        </w:rPr>
        <w:t>hidro</w:t>
      </w:r>
      <w:r w:rsidRPr="00A53E27">
        <w:rPr>
          <w:rFonts w:ascii="Arial" w:eastAsia="Calibri" w:hAnsi="Arial" w:cs="Arial"/>
        </w:rPr>
        <w:noBreakHyphen/>
        <w:t>sanitárias</w:t>
      </w:r>
      <w:proofErr w:type="spellEnd"/>
      <w:r w:rsidRPr="00A53E27">
        <w:rPr>
          <w:rFonts w:ascii="Arial" w:eastAsia="Calibri" w:hAnsi="Arial" w:cs="Arial"/>
        </w:rPr>
        <w:t>: as redes de esgoto primário, secundário e ventilação, as redes de distribuição de água fria, o hidrômetro e os aparelhos e peças diversas, inclusive as instalações.</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Os ramais internos de esgotos deverão ser encaminhados às caixas de passagem ou de gordura, de onde partirão os sub</w:t>
      </w:r>
      <w:r w:rsidRPr="00A53E27">
        <w:rPr>
          <w:rFonts w:ascii="Arial" w:eastAsia="Calibri" w:hAnsi="Arial" w:cs="Arial"/>
        </w:rPr>
        <w:noBreakHyphen/>
        <w:t xml:space="preserve">coletores externos. As tubulações e as conexões deverão ser em PVC </w:t>
      </w:r>
      <w:r w:rsidR="00F77547" w:rsidRPr="00A53E27">
        <w:rPr>
          <w:rFonts w:ascii="Arial" w:eastAsia="Calibri" w:hAnsi="Arial" w:cs="Arial"/>
        </w:rPr>
        <w:t>rígido soldável próprio</w:t>
      </w:r>
      <w:r w:rsidRPr="00A53E27">
        <w:rPr>
          <w:rFonts w:ascii="Arial" w:eastAsia="Calibri" w:hAnsi="Arial" w:cs="Arial"/>
        </w:rPr>
        <w:t xml:space="preserve"> para esgoto, e deverão ser especificados no projeto específico.</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Todas as louças</w:t>
      </w:r>
      <w:r w:rsidR="00A53E27" w:rsidRPr="00A53E27">
        <w:rPr>
          <w:rFonts w:ascii="Arial" w:eastAsia="Calibri" w:hAnsi="Arial" w:cs="Arial"/>
        </w:rPr>
        <w:t xml:space="preserve"> (cubas e vasos sanitários)</w:t>
      </w:r>
      <w:r w:rsidRPr="00A53E27">
        <w:rPr>
          <w:rFonts w:ascii="Arial" w:eastAsia="Calibri" w:hAnsi="Arial" w:cs="Arial"/>
        </w:rPr>
        <w:t xml:space="preserve"> deverão </w:t>
      </w:r>
      <w:r w:rsidR="005B7B4A">
        <w:rPr>
          <w:rFonts w:ascii="Arial" w:eastAsia="Calibri" w:hAnsi="Arial" w:cs="Arial"/>
        </w:rPr>
        <w:t xml:space="preserve">ser </w:t>
      </w:r>
      <w:r w:rsidR="00A53E27" w:rsidRPr="00A53E27">
        <w:rPr>
          <w:rFonts w:ascii="Arial" w:eastAsia="Calibri" w:hAnsi="Arial" w:cs="Arial"/>
        </w:rPr>
        <w:t xml:space="preserve">brancas e </w:t>
      </w:r>
      <w:r w:rsidRPr="00A53E27">
        <w:rPr>
          <w:rFonts w:ascii="Arial" w:eastAsia="Calibri" w:hAnsi="Arial" w:cs="Arial"/>
        </w:rPr>
        <w:t>ser</w:t>
      </w:r>
      <w:r w:rsidR="005B7B4A">
        <w:rPr>
          <w:rFonts w:ascii="Arial" w:eastAsia="Calibri" w:hAnsi="Arial" w:cs="Arial"/>
        </w:rPr>
        <w:t>em</w:t>
      </w:r>
      <w:r w:rsidRPr="00A53E27">
        <w:rPr>
          <w:rFonts w:ascii="Arial" w:eastAsia="Calibri" w:hAnsi="Arial" w:cs="Arial"/>
        </w:rPr>
        <w:t xml:space="preserve"> previstas com os respectivos acessórios, peças, metais e elementos necessários ao seu perfeito funcionamento.</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 xml:space="preserve">Os banheiros devem ser adequados ao uso de deficientes físicos </w:t>
      </w:r>
      <w:r w:rsidRPr="00A53E27">
        <w:rPr>
          <w:rFonts w:ascii="Arial" w:eastAsia="Calibri" w:hAnsi="Arial" w:cs="Arial"/>
          <w:color w:val="000000"/>
        </w:rPr>
        <w:t>de acordo com a NBR</w:t>
      </w:r>
      <w:r w:rsidRPr="00A53E27">
        <w:rPr>
          <w:rFonts w:ascii="Arial" w:eastAsia="Calibri" w:hAnsi="Arial" w:cs="Arial"/>
          <w:color w:val="000000"/>
        </w:rPr>
        <w:noBreakHyphen/>
        <w:t>9050</w:t>
      </w:r>
      <w:r w:rsidRPr="00A53E27">
        <w:rPr>
          <w:rFonts w:ascii="Arial" w:eastAsia="Calibri" w:hAnsi="Arial" w:cs="Arial"/>
        </w:rPr>
        <w:t xml:space="preserve">, devendo conter barras de apoio </w:t>
      </w:r>
      <w:r w:rsidR="00E661D0" w:rsidRPr="00A53E27">
        <w:rPr>
          <w:rFonts w:ascii="Arial" w:eastAsia="Calibri" w:hAnsi="Arial" w:cs="Arial"/>
        </w:rPr>
        <w:t xml:space="preserve">em aço inox </w:t>
      </w:r>
      <w:r w:rsidRPr="00A53E27">
        <w:rPr>
          <w:rFonts w:ascii="Arial" w:eastAsia="Calibri" w:hAnsi="Arial" w:cs="Arial"/>
        </w:rPr>
        <w:t>nas paredes próximas ao vaso conforme indicação do projeto, e os lavatórios deverão ser do tipo sem coluna e não deverá conter canos ou sifões que dificultem o acesso de cadeiras de roda.</w:t>
      </w:r>
    </w:p>
    <w:p w:rsidR="00DF564B" w:rsidRPr="00A53E27" w:rsidRDefault="00DF564B" w:rsidP="00701BB0">
      <w:pPr>
        <w:spacing w:line="360" w:lineRule="auto"/>
        <w:rPr>
          <w:rFonts w:ascii="Arial" w:eastAsia="Calibri" w:hAnsi="Arial" w:cs="Arial"/>
          <w:color w:val="000000"/>
        </w:rPr>
      </w:pPr>
      <w:r w:rsidRPr="00A53E27">
        <w:rPr>
          <w:rFonts w:ascii="Arial" w:eastAsia="Calibri" w:hAnsi="Arial" w:cs="Arial"/>
          <w:color w:val="000000"/>
        </w:rPr>
        <w:t>As ligações flexíveis, o tubo de ligação com acabamento, os ralos, os p</w:t>
      </w:r>
      <w:r w:rsidR="00BC72C5" w:rsidRPr="00A53E27">
        <w:rPr>
          <w:rFonts w:ascii="Arial" w:eastAsia="Calibri" w:hAnsi="Arial" w:cs="Arial"/>
          <w:color w:val="000000"/>
        </w:rPr>
        <w:t>a</w:t>
      </w:r>
      <w:r w:rsidRPr="00A53E27">
        <w:rPr>
          <w:rFonts w:ascii="Arial" w:eastAsia="Calibri" w:hAnsi="Arial" w:cs="Arial"/>
          <w:color w:val="000000"/>
        </w:rPr>
        <w:t xml:space="preserve">rafusos de fixação, </w:t>
      </w:r>
      <w:r w:rsidR="00E661D0" w:rsidRPr="00A53E27">
        <w:rPr>
          <w:rFonts w:ascii="Arial" w:eastAsia="Calibri" w:hAnsi="Arial" w:cs="Arial"/>
          <w:color w:val="000000"/>
        </w:rPr>
        <w:t xml:space="preserve">registros, </w:t>
      </w:r>
      <w:r w:rsidRPr="00A53E27">
        <w:rPr>
          <w:rFonts w:ascii="Arial" w:eastAsia="Calibri" w:hAnsi="Arial" w:cs="Arial"/>
          <w:color w:val="000000"/>
        </w:rPr>
        <w:t>as válvulas de descarga</w:t>
      </w:r>
      <w:r w:rsidR="00A53E27" w:rsidRPr="00A53E27">
        <w:rPr>
          <w:rFonts w:ascii="Arial" w:eastAsia="Calibri" w:hAnsi="Arial" w:cs="Arial"/>
          <w:color w:val="000000"/>
        </w:rPr>
        <w:t>, duchas higiênicas</w:t>
      </w:r>
      <w:r w:rsidRPr="00A53E27">
        <w:rPr>
          <w:rFonts w:ascii="Arial" w:eastAsia="Calibri" w:hAnsi="Arial" w:cs="Arial"/>
          <w:color w:val="000000"/>
        </w:rPr>
        <w:t xml:space="preserve"> e o sifão deverão ser cromados.</w:t>
      </w:r>
    </w:p>
    <w:p w:rsidR="00A53E27" w:rsidRPr="00A53E27" w:rsidRDefault="00A53E27" w:rsidP="00701BB0">
      <w:pPr>
        <w:spacing w:line="360" w:lineRule="auto"/>
        <w:rPr>
          <w:rFonts w:ascii="Arial" w:eastAsia="Calibri" w:hAnsi="Arial" w:cs="Arial"/>
          <w:color w:val="000000"/>
        </w:rPr>
      </w:pPr>
      <w:r w:rsidRPr="00A53E27">
        <w:rPr>
          <w:rFonts w:ascii="Arial" w:eastAsia="Calibri" w:hAnsi="Arial" w:cs="Arial"/>
          <w:color w:val="000000"/>
        </w:rPr>
        <w:t>As torneiras de bancada de cozinha terão bica móvel com arejador articulável e as do tanque com bica para mangueira.</w:t>
      </w:r>
    </w:p>
    <w:p w:rsidR="00DF564B" w:rsidRPr="00A53E27" w:rsidRDefault="00DF564B" w:rsidP="00701BB0">
      <w:pPr>
        <w:spacing w:line="360" w:lineRule="auto"/>
        <w:rPr>
          <w:rFonts w:ascii="Arial" w:eastAsia="Calibri" w:hAnsi="Arial" w:cs="Arial"/>
          <w:color w:val="000000"/>
        </w:rPr>
      </w:pPr>
      <w:r w:rsidRPr="00A53E27">
        <w:rPr>
          <w:rFonts w:ascii="Arial" w:eastAsia="Calibri" w:hAnsi="Arial" w:cs="Arial"/>
        </w:rPr>
        <w:t xml:space="preserve">As </w:t>
      </w:r>
      <w:r w:rsidR="00BC72C5" w:rsidRPr="00A53E27">
        <w:rPr>
          <w:rFonts w:ascii="Arial" w:eastAsia="Calibri" w:hAnsi="Arial" w:cs="Arial"/>
        </w:rPr>
        <w:t>válvulas de descarga</w:t>
      </w:r>
      <w:r w:rsidR="00E661D0" w:rsidRPr="00A53E27">
        <w:rPr>
          <w:rFonts w:ascii="Arial" w:eastAsia="Calibri" w:hAnsi="Arial" w:cs="Arial"/>
        </w:rPr>
        <w:t xml:space="preserve"> e chuveiros</w:t>
      </w:r>
      <w:r w:rsidR="00081D49" w:rsidRPr="00A53E27">
        <w:rPr>
          <w:rFonts w:ascii="Arial" w:eastAsia="Calibri" w:hAnsi="Arial" w:cs="Arial"/>
        </w:rPr>
        <w:t xml:space="preserve"> serão </w:t>
      </w:r>
      <w:proofErr w:type="spellStart"/>
      <w:r w:rsidR="00BC72C5" w:rsidRPr="00A53E27">
        <w:rPr>
          <w:rFonts w:ascii="Arial" w:eastAsia="Calibri" w:hAnsi="Arial" w:cs="Arial"/>
        </w:rPr>
        <w:t>anti-vandalismo</w:t>
      </w:r>
      <w:proofErr w:type="spellEnd"/>
      <w:r w:rsidRPr="00A53E27">
        <w:rPr>
          <w:rFonts w:ascii="Arial" w:eastAsia="Calibri" w:hAnsi="Arial" w:cs="Arial"/>
          <w:color w:val="000000"/>
        </w:rPr>
        <w:t xml:space="preserve"> e as torneiras com acionamento manual, cuidando</w:t>
      </w:r>
      <w:r w:rsidRPr="00A53E27">
        <w:rPr>
          <w:rFonts w:ascii="Arial" w:eastAsia="Calibri" w:hAnsi="Arial" w:cs="Arial"/>
          <w:color w:val="000000"/>
        </w:rPr>
        <w:noBreakHyphen/>
        <w:t>se para que, nas bancadas para deficientes, sejam adotados modelos que permitam fácil manuseio.</w:t>
      </w:r>
    </w:p>
    <w:p w:rsidR="00C04AC5" w:rsidRPr="00A53E27" w:rsidRDefault="00C04AC5" w:rsidP="00701BB0">
      <w:pPr>
        <w:spacing w:line="360" w:lineRule="auto"/>
        <w:rPr>
          <w:rFonts w:ascii="Arial" w:eastAsia="Calibri" w:hAnsi="Arial" w:cs="Arial"/>
          <w:color w:val="000000"/>
        </w:rPr>
      </w:pPr>
      <w:r w:rsidRPr="00A53E27">
        <w:rPr>
          <w:rFonts w:ascii="Arial" w:eastAsia="Calibri" w:hAnsi="Arial" w:cs="Arial"/>
          <w:color w:val="000000"/>
        </w:rPr>
        <w:t xml:space="preserve">Os drenos dos </w:t>
      </w:r>
      <w:r w:rsidR="00EA1B18">
        <w:rPr>
          <w:rFonts w:ascii="Arial" w:eastAsia="Calibri" w:hAnsi="Arial" w:cs="Arial"/>
          <w:color w:val="000000"/>
        </w:rPr>
        <w:t xml:space="preserve">aparelhos de </w:t>
      </w:r>
      <w:r w:rsidRPr="00A53E27">
        <w:rPr>
          <w:rFonts w:ascii="Arial" w:eastAsia="Calibri" w:hAnsi="Arial" w:cs="Arial"/>
          <w:color w:val="000000"/>
        </w:rPr>
        <w:t xml:space="preserve">ar condicionado tipo </w:t>
      </w:r>
      <w:proofErr w:type="spellStart"/>
      <w:r w:rsidRPr="00A53E27">
        <w:rPr>
          <w:rFonts w:ascii="Arial" w:eastAsia="Calibri" w:hAnsi="Arial" w:cs="Arial"/>
          <w:color w:val="000000"/>
        </w:rPr>
        <w:t>split</w:t>
      </w:r>
      <w:proofErr w:type="spellEnd"/>
      <w:r w:rsidRPr="00A53E27">
        <w:rPr>
          <w:rFonts w:ascii="Arial" w:eastAsia="Calibri" w:hAnsi="Arial" w:cs="Arial"/>
          <w:color w:val="000000"/>
        </w:rPr>
        <w:t xml:space="preserve"> deverão ser previstos na instalação.</w:t>
      </w:r>
    </w:p>
    <w:p w:rsidR="00DF564B" w:rsidRDefault="00DF564B" w:rsidP="00701BB0">
      <w:pPr>
        <w:spacing w:line="360" w:lineRule="auto"/>
        <w:rPr>
          <w:rFonts w:ascii="Arial" w:eastAsia="Calibri" w:hAnsi="Arial" w:cs="Arial"/>
        </w:rPr>
      </w:pPr>
      <w:r w:rsidRPr="00A53E27">
        <w:rPr>
          <w:rFonts w:ascii="Arial" w:eastAsia="Calibri" w:hAnsi="Arial" w:cs="Arial"/>
        </w:rPr>
        <w:lastRenderedPageBreak/>
        <w:t>Todas as tubulações e redes de água deverão ser testadas contra vazamentos, hidrostaticamente, sob pressão, por meio de bomba manual de pistão, antes do fechamento dos rasgos e valetas.</w:t>
      </w:r>
    </w:p>
    <w:p w:rsidR="00EA1B18" w:rsidRDefault="00EA1B18" w:rsidP="00701BB0">
      <w:pPr>
        <w:spacing w:line="360" w:lineRule="auto"/>
        <w:rPr>
          <w:rFonts w:ascii="Arial" w:eastAsia="Calibri" w:hAnsi="Arial" w:cs="Arial"/>
        </w:rPr>
      </w:pPr>
    </w:p>
    <w:p w:rsidR="00EA1B18" w:rsidRPr="00D32EB8" w:rsidRDefault="00D830E2" w:rsidP="00701BB0">
      <w:pPr>
        <w:spacing w:line="360" w:lineRule="auto"/>
        <w:rPr>
          <w:rFonts w:ascii="Arial" w:eastAsia="Calibri" w:hAnsi="Arial" w:cs="Arial"/>
          <w:b/>
        </w:rPr>
      </w:pPr>
      <w:r w:rsidRPr="00D32EB8">
        <w:rPr>
          <w:rFonts w:ascii="Arial" w:eastAsia="Calibri" w:hAnsi="Arial" w:cs="Arial"/>
          <w:b/>
        </w:rPr>
        <w:t>I</w:t>
      </w:r>
      <w:r w:rsidR="00EA1B18" w:rsidRPr="00D32EB8">
        <w:rPr>
          <w:rFonts w:ascii="Arial" w:eastAsia="Calibri" w:hAnsi="Arial" w:cs="Arial"/>
          <w:b/>
        </w:rPr>
        <w:t xml:space="preserve">NSTALAÇÕES DE ESGOTO SANITÁRIO </w:t>
      </w:r>
    </w:p>
    <w:p w:rsidR="0016700A" w:rsidRDefault="00EA1B18" w:rsidP="00701BB0">
      <w:pPr>
        <w:spacing w:line="360" w:lineRule="auto"/>
        <w:rPr>
          <w:rFonts w:ascii="Arial" w:eastAsia="Calibri" w:hAnsi="Arial" w:cs="Arial"/>
        </w:rPr>
      </w:pPr>
      <w:r w:rsidRPr="00747AC3">
        <w:rPr>
          <w:rFonts w:ascii="Arial" w:eastAsia="Calibri" w:hAnsi="Arial" w:cs="Arial"/>
        </w:rPr>
        <w:t>A</w:t>
      </w:r>
      <w:r w:rsidR="00873269" w:rsidRPr="00747AC3">
        <w:rPr>
          <w:rFonts w:ascii="Arial" w:eastAsia="Calibri" w:hAnsi="Arial" w:cs="Arial"/>
        </w:rPr>
        <w:t xml:space="preserve"> </w:t>
      </w:r>
      <w:r w:rsidRPr="00747AC3">
        <w:rPr>
          <w:rFonts w:ascii="Arial" w:eastAsia="Calibri" w:hAnsi="Arial" w:cs="Arial"/>
        </w:rPr>
        <w:t>destinação</w:t>
      </w:r>
      <w:r w:rsidR="00873269" w:rsidRPr="00747AC3">
        <w:rPr>
          <w:rFonts w:ascii="Arial" w:eastAsia="Calibri" w:hAnsi="Arial" w:cs="Arial"/>
        </w:rPr>
        <w:t xml:space="preserve"> </w:t>
      </w:r>
      <w:r w:rsidRPr="00747AC3">
        <w:rPr>
          <w:rFonts w:ascii="Arial" w:eastAsia="Calibri" w:hAnsi="Arial" w:cs="Arial"/>
        </w:rPr>
        <w:t>final</w:t>
      </w:r>
      <w:r w:rsidR="00873269" w:rsidRPr="00747AC3">
        <w:rPr>
          <w:rFonts w:ascii="Arial" w:eastAsia="Calibri" w:hAnsi="Arial" w:cs="Arial"/>
        </w:rPr>
        <w:t xml:space="preserve"> </w:t>
      </w:r>
      <w:r w:rsidRPr="00747AC3">
        <w:rPr>
          <w:rFonts w:ascii="Arial" w:eastAsia="Calibri" w:hAnsi="Arial" w:cs="Arial"/>
        </w:rPr>
        <w:t>do</w:t>
      </w:r>
      <w:r w:rsidR="00873269" w:rsidRPr="00747AC3">
        <w:rPr>
          <w:rFonts w:ascii="Arial" w:eastAsia="Calibri" w:hAnsi="Arial" w:cs="Arial"/>
        </w:rPr>
        <w:t xml:space="preserve"> </w:t>
      </w:r>
      <w:r w:rsidRPr="00747AC3">
        <w:rPr>
          <w:rFonts w:ascii="Arial" w:eastAsia="Calibri" w:hAnsi="Arial" w:cs="Arial"/>
        </w:rPr>
        <w:t>sistema</w:t>
      </w:r>
      <w:r w:rsidR="00873269" w:rsidRPr="00747AC3">
        <w:rPr>
          <w:rFonts w:ascii="Arial" w:eastAsia="Calibri" w:hAnsi="Arial" w:cs="Arial"/>
        </w:rPr>
        <w:t xml:space="preserve"> </w:t>
      </w:r>
      <w:r w:rsidRPr="00747AC3">
        <w:rPr>
          <w:rFonts w:ascii="Arial" w:eastAsia="Calibri" w:hAnsi="Arial" w:cs="Arial"/>
        </w:rPr>
        <w:t>de</w:t>
      </w:r>
      <w:r w:rsidR="00873269" w:rsidRPr="00747AC3">
        <w:rPr>
          <w:rFonts w:ascii="Arial" w:eastAsia="Calibri" w:hAnsi="Arial" w:cs="Arial"/>
        </w:rPr>
        <w:t xml:space="preserve"> </w:t>
      </w:r>
      <w:r w:rsidRPr="00747AC3">
        <w:rPr>
          <w:rFonts w:ascii="Arial" w:eastAsia="Calibri" w:hAnsi="Arial" w:cs="Arial"/>
        </w:rPr>
        <w:t>esgoto</w:t>
      </w:r>
      <w:r w:rsidR="00873269" w:rsidRPr="00747AC3">
        <w:rPr>
          <w:rFonts w:ascii="Arial" w:eastAsia="Calibri" w:hAnsi="Arial" w:cs="Arial"/>
        </w:rPr>
        <w:t xml:space="preserve"> </w:t>
      </w:r>
      <w:r w:rsidRPr="00747AC3">
        <w:rPr>
          <w:rFonts w:ascii="Arial" w:eastAsia="Calibri" w:hAnsi="Arial" w:cs="Arial"/>
        </w:rPr>
        <w:t>sanitário</w:t>
      </w:r>
      <w:r w:rsidR="00873269" w:rsidRPr="00747AC3">
        <w:rPr>
          <w:rFonts w:ascii="Arial" w:eastAsia="Calibri" w:hAnsi="Arial" w:cs="Arial"/>
        </w:rPr>
        <w:t xml:space="preserve"> </w:t>
      </w:r>
      <w:r w:rsidRPr="00747AC3">
        <w:rPr>
          <w:rFonts w:ascii="Arial" w:eastAsia="Calibri" w:hAnsi="Arial" w:cs="Arial"/>
        </w:rPr>
        <w:t>deverá</w:t>
      </w:r>
      <w:r w:rsidR="00873269" w:rsidRPr="00747AC3">
        <w:rPr>
          <w:rFonts w:ascii="Arial" w:eastAsia="Calibri" w:hAnsi="Arial" w:cs="Arial"/>
        </w:rPr>
        <w:t xml:space="preserve"> </w:t>
      </w:r>
      <w:r w:rsidRPr="00747AC3">
        <w:rPr>
          <w:rFonts w:ascii="Arial" w:eastAsia="Calibri" w:hAnsi="Arial" w:cs="Arial"/>
        </w:rPr>
        <w:t>ser</w:t>
      </w:r>
      <w:r w:rsidR="00873269" w:rsidRPr="00747AC3">
        <w:rPr>
          <w:rFonts w:ascii="Arial" w:eastAsia="Calibri" w:hAnsi="Arial" w:cs="Arial"/>
        </w:rPr>
        <w:t xml:space="preserve"> </w:t>
      </w:r>
      <w:r w:rsidRPr="00747AC3">
        <w:rPr>
          <w:rFonts w:ascii="Arial" w:eastAsia="Calibri" w:hAnsi="Arial" w:cs="Arial"/>
        </w:rPr>
        <w:t>feita</w:t>
      </w:r>
      <w:r w:rsidR="00873269" w:rsidRPr="00747AC3">
        <w:rPr>
          <w:rFonts w:ascii="Arial" w:eastAsia="Calibri" w:hAnsi="Arial" w:cs="Arial"/>
        </w:rPr>
        <w:t xml:space="preserve"> </w:t>
      </w:r>
      <w:r w:rsidRPr="00747AC3">
        <w:rPr>
          <w:rFonts w:ascii="Arial" w:eastAsia="Calibri" w:hAnsi="Arial" w:cs="Arial"/>
        </w:rPr>
        <w:t>em</w:t>
      </w:r>
      <w:r w:rsidR="00873269" w:rsidRPr="00747AC3">
        <w:rPr>
          <w:rFonts w:ascii="Arial" w:eastAsia="Calibri" w:hAnsi="Arial" w:cs="Arial"/>
        </w:rPr>
        <w:t xml:space="preserve"> </w:t>
      </w:r>
      <w:r w:rsidRPr="00747AC3">
        <w:rPr>
          <w:rFonts w:ascii="Arial" w:eastAsia="Calibri" w:hAnsi="Arial" w:cs="Arial"/>
        </w:rPr>
        <w:t>rede</w:t>
      </w:r>
      <w:r w:rsidR="00873269" w:rsidRPr="00747AC3">
        <w:rPr>
          <w:rFonts w:ascii="Arial" w:eastAsia="Calibri" w:hAnsi="Arial" w:cs="Arial"/>
        </w:rPr>
        <w:t xml:space="preserve"> </w:t>
      </w:r>
      <w:r w:rsidRPr="00747AC3">
        <w:rPr>
          <w:rFonts w:ascii="Arial" w:eastAsia="Calibri" w:hAnsi="Arial" w:cs="Arial"/>
        </w:rPr>
        <w:t>pública</w:t>
      </w:r>
      <w:r w:rsidR="00873269" w:rsidRPr="00747AC3">
        <w:rPr>
          <w:rFonts w:ascii="Arial" w:eastAsia="Calibri" w:hAnsi="Arial" w:cs="Arial"/>
        </w:rPr>
        <w:t xml:space="preserve"> </w:t>
      </w:r>
      <w:r w:rsidRPr="00747AC3">
        <w:rPr>
          <w:rFonts w:ascii="Arial" w:eastAsia="Calibri" w:hAnsi="Arial" w:cs="Arial"/>
        </w:rPr>
        <w:t>de coleta</w:t>
      </w:r>
      <w:r w:rsidR="00873269" w:rsidRPr="00747AC3">
        <w:rPr>
          <w:rFonts w:ascii="Arial" w:eastAsia="Calibri" w:hAnsi="Arial" w:cs="Arial"/>
        </w:rPr>
        <w:t xml:space="preserve"> </w:t>
      </w:r>
      <w:r w:rsidRPr="00747AC3">
        <w:rPr>
          <w:rFonts w:ascii="Arial" w:eastAsia="Calibri" w:hAnsi="Arial" w:cs="Arial"/>
        </w:rPr>
        <w:t>de</w:t>
      </w:r>
      <w:r w:rsidR="00873269" w:rsidRPr="00747AC3">
        <w:rPr>
          <w:rFonts w:ascii="Arial" w:eastAsia="Calibri" w:hAnsi="Arial" w:cs="Arial"/>
        </w:rPr>
        <w:t xml:space="preserve"> </w:t>
      </w:r>
      <w:r w:rsidRPr="00747AC3">
        <w:rPr>
          <w:rFonts w:ascii="Arial" w:eastAsia="Calibri" w:hAnsi="Arial" w:cs="Arial"/>
        </w:rPr>
        <w:t>esgoto</w:t>
      </w:r>
      <w:r w:rsidR="00873269" w:rsidRPr="00747AC3">
        <w:rPr>
          <w:rFonts w:ascii="Arial" w:eastAsia="Calibri" w:hAnsi="Arial" w:cs="Arial"/>
        </w:rPr>
        <w:t xml:space="preserve"> </w:t>
      </w:r>
      <w:r w:rsidRPr="00747AC3">
        <w:rPr>
          <w:rFonts w:ascii="Arial" w:eastAsia="Calibri" w:hAnsi="Arial" w:cs="Arial"/>
        </w:rPr>
        <w:t>sanitário</w:t>
      </w:r>
      <w:r w:rsidR="0016700A">
        <w:rPr>
          <w:rFonts w:ascii="Arial" w:eastAsia="Calibri" w:hAnsi="Arial" w:cs="Arial"/>
        </w:rPr>
        <w:t>.</w:t>
      </w:r>
    </w:p>
    <w:p w:rsidR="00EA1B18" w:rsidRPr="00747AC3" w:rsidRDefault="00EA1B18" w:rsidP="00701BB0">
      <w:pPr>
        <w:spacing w:line="360" w:lineRule="auto"/>
        <w:rPr>
          <w:rFonts w:ascii="Arial" w:eastAsia="Calibri" w:hAnsi="Arial" w:cs="Arial"/>
        </w:rPr>
      </w:pPr>
      <w:r w:rsidRPr="00747AC3">
        <w:rPr>
          <w:rFonts w:ascii="Arial" w:eastAsia="Calibri" w:hAnsi="Arial" w:cs="Arial"/>
        </w:rPr>
        <w:t>O</w:t>
      </w:r>
      <w:r w:rsidR="0003014A" w:rsidRPr="00747AC3">
        <w:rPr>
          <w:rFonts w:ascii="Arial" w:eastAsia="Calibri" w:hAnsi="Arial" w:cs="Arial"/>
        </w:rPr>
        <w:t xml:space="preserve"> </w:t>
      </w:r>
      <w:r w:rsidRPr="00747AC3">
        <w:rPr>
          <w:rFonts w:ascii="Arial" w:eastAsia="Calibri" w:hAnsi="Arial" w:cs="Arial"/>
        </w:rPr>
        <w:t>sistema</w:t>
      </w:r>
      <w:r w:rsidR="0003014A" w:rsidRPr="00747AC3">
        <w:rPr>
          <w:rFonts w:ascii="Arial" w:eastAsia="Calibri" w:hAnsi="Arial" w:cs="Arial"/>
        </w:rPr>
        <w:t xml:space="preserve"> </w:t>
      </w:r>
      <w:r w:rsidRPr="00747AC3">
        <w:rPr>
          <w:rFonts w:ascii="Arial" w:eastAsia="Calibri" w:hAnsi="Arial" w:cs="Arial"/>
        </w:rPr>
        <w:t>predial</w:t>
      </w:r>
      <w:r w:rsidR="0003014A" w:rsidRPr="00747AC3">
        <w:rPr>
          <w:rFonts w:ascii="Arial" w:eastAsia="Calibri" w:hAnsi="Arial" w:cs="Arial"/>
        </w:rPr>
        <w:t xml:space="preserve"> </w:t>
      </w:r>
      <w:r w:rsidRPr="00747AC3">
        <w:rPr>
          <w:rFonts w:ascii="Arial" w:eastAsia="Calibri" w:hAnsi="Arial" w:cs="Arial"/>
        </w:rPr>
        <w:t>de</w:t>
      </w:r>
      <w:r w:rsidR="0003014A" w:rsidRPr="00747AC3">
        <w:rPr>
          <w:rFonts w:ascii="Arial" w:eastAsia="Calibri" w:hAnsi="Arial" w:cs="Arial"/>
        </w:rPr>
        <w:t xml:space="preserve"> </w:t>
      </w:r>
      <w:r w:rsidRPr="00747AC3">
        <w:rPr>
          <w:rFonts w:ascii="Arial" w:eastAsia="Calibri" w:hAnsi="Arial" w:cs="Arial"/>
        </w:rPr>
        <w:t>esgotos</w:t>
      </w:r>
      <w:r w:rsidR="0003014A" w:rsidRPr="00747AC3">
        <w:rPr>
          <w:rFonts w:ascii="Arial" w:eastAsia="Calibri" w:hAnsi="Arial" w:cs="Arial"/>
        </w:rPr>
        <w:t xml:space="preserve"> </w:t>
      </w:r>
      <w:r w:rsidRPr="00747AC3">
        <w:rPr>
          <w:rFonts w:ascii="Arial" w:eastAsia="Calibri" w:hAnsi="Arial" w:cs="Arial"/>
        </w:rPr>
        <w:t>sanitários</w:t>
      </w:r>
      <w:r w:rsidR="0003014A" w:rsidRPr="00747AC3">
        <w:rPr>
          <w:rFonts w:ascii="Arial" w:eastAsia="Calibri" w:hAnsi="Arial" w:cs="Arial"/>
        </w:rPr>
        <w:t xml:space="preserve"> </w:t>
      </w:r>
      <w:r w:rsidRPr="00747AC3">
        <w:rPr>
          <w:rFonts w:ascii="Arial" w:eastAsia="Calibri" w:hAnsi="Arial" w:cs="Arial"/>
        </w:rPr>
        <w:t>consiste</w:t>
      </w:r>
      <w:r w:rsidR="0003014A" w:rsidRPr="00747AC3">
        <w:rPr>
          <w:rFonts w:ascii="Arial" w:eastAsia="Calibri" w:hAnsi="Arial" w:cs="Arial"/>
        </w:rPr>
        <w:t xml:space="preserve"> </w:t>
      </w:r>
      <w:r w:rsidRPr="00747AC3">
        <w:rPr>
          <w:rFonts w:ascii="Arial" w:eastAsia="Calibri" w:hAnsi="Arial" w:cs="Arial"/>
        </w:rPr>
        <w:t>em</w:t>
      </w:r>
      <w:r w:rsidR="0003014A" w:rsidRPr="00747AC3">
        <w:rPr>
          <w:rFonts w:ascii="Arial" w:eastAsia="Calibri" w:hAnsi="Arial" w:cs="Arial"/>
        </w:rPr>
        <w:t xml:space="preserve"> um conjunto de aparelhos, tubulações, acessórios</w:t>
      </w:r>
      <w:r w:rsidRPr="00747AC3">
        <w:rPr>
          <w:rFonts w:ascii="Arial" w:eastAsia="Calibri" w:hAnsi="Arial" w:cs="Arial"/>
        </w:rPr>
        <w:t xml:space="preserve"> e </w:t>
      </w:r>
      <w:proofErr w:type="spellStart"/>
      <w:r w:rsidRPr="00747AC3">
        <w:rPr>
          <w:rFonts w:ascii="Arial" w:eastAsia="Calibri" w:hAnsi="Arial" w:cs="Arial"/>
        </w:rPr>
        <w:t>desconectores</w:t>
      </w:r>
      <w:proofErr w:type="spellEnd"/>
      <w:r w:rsidR="00B16003">
        <w:rPr>
          <w:rFonts w:ascii="Arial" w:eastAsia="Calibri" w:hAnsi="Arial" w:cs="Arial"/>
        </w:rPr>
        <w:t>.</w:t>
      </w:r>
      <w:r w:rsidRPr="00747AC3">
        <w:rPr>
          <w:rFonts w:ascii="Arial" w:eastAsia="Calibri" w:hAnsi="Arial" w:cs="Arial"/>
        </w:rPr>
        <w:t xml:space="preserve"> </w:t>
      </w:r>
    </w:p>
    <w:p w:rsidR="00C63406" w:rsidRDefault="00C63406" w:rsidP="00701BB0">
      <w:pPr>
        <w:spacing w:line="360" w:lineRule="auto"/>
        <w:rPr>
          <w:rFonts w:ascii="Arial" w:eastAsia="Calibri" w:hAnsi="Arial" w:cs="Arial"/>
          <w:b/>
        </w:rPr>
      </w:pPr>
    </w:p>
    <w:p w:rsidR="00DF564B" w:rsidRDefault="00DF564B" w:rsidP="00701BB0">
      <w:pPr>
        <w:spacing w:line="360" w:lineRule="auto"/>
        <w:rPr>
          <w:rFonts w:ascii="Arial" w:eastAsia="Calibri" w:hAnsi="Arial" w:cs="Arial"/>
          <w:b/>
        </w:rPr>
      </w:pPr>
      <w:r w:rsidRPr="00A53E27">
        <w:rPr>
          <w:rFonts w:ascii="Arial" w:eastAsia="Calibri" w:hAnsi="Arial" w:cs="Arial"/>
          <w:b/>
        </w:rPr>
        <w:t xml:space="preserve">INSTALAÇÕES ELÉTRICAS, LÓGICA, TELEFONIA E </w:t>
      </w:r>
      <w:r w:rsidR="003134BE" w:rsidRPr="00A53E27">
        <w:rPr>
          <w:rFonts w:ascii="Arial" w:eastAsia="Calibri" w:hAnsi="Arial" w:cs="Arial"/>
          <w:b/>
        </w:rPr>
        <w:t>SONORIZAÇÃO.</w:t>
      </w:r>
    </w:p>
    <w:p w:rsidR="00DF564B" w:rsidRPr="00A53E27" w:rsidRDefault="00DF564B" w:rsidP="00701BB0">
      <w:pPr>
        <w:spacing w:line="360" w:lineRule="auto"/>
        <w:rPr>
          <w:rFonts w:ascii="Arial" w:eastAsia="Calibri" w:hAnsi="Arial" w:cs="Arial"/>
          <w:b/>
        </w:rPr>
      </w:pPr>
      <w:r w:rsidRPr="00A53E27">
        <w:rPr>
          <w:rFonts w:ascii="Arial" w:eastAsia="Calibri" w:hAnsi="Arial" w:cs="Arial"/>
        </w:rPr>
        <w:t>As instalações elétricas deverão ser executadas de acordo com a NBR</w:t>
      </w:r>
      <w:r w:rsidRPr="00A53E27">
        <w:rPr>
          <w:rFonts w:ascii="Arial" w:eastAsia="Calibri" w:hAnsi="Arial" w:cs="Arial"/>
        </w:rPr>
        <w:noBreakHyphen/>
        <w:t>5410, originário da NB</w:t>
      </w:r>
      <w:r w:rsidRPr="00A53E27">
        <w:rPr>
          <w:rFonts w:ascii="Arial" w:eastAsia="Calibri" w:hAnsi="Arial" w:cs="Arial"/>
        </w:rPr>
        <w:noBreakHyphen/>
        <w:t>3, da ABNT. Todos os materiais básicos, aparelhos e equipamentos a serem instalados, deverão atender aos padrões de fabricação e aos métodos de ensaio da ABNT e às especificações complementares da concessionária de energia elétrica.</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São componentes das instalações elétricas: a entrada e medição correspondentes de circuitos e respectivas cabos alimentadores, os quadros de distribuição de circuitos e respectivos cabos alimentadores, a distribuição de circuitos de iluminação, interceptores e tomadas, a distribuição de tubulações de telefonia, o fornecimento e colocação de luminárias internas e externas e a instalação de aparelhos especiais.</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Todas as emendas deverão ser eletricamente perfeitas, deverão ser estanhadas e devidamente isoladas, executadas dentro de caixas de passagem e de ligações.</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 xml:space="preserve">Os interruptores serão de teclas e as tomadas de correntes do tipo universal conjugados de embutir, em caixas de PVC a fogo, protegidos por espelhos de PVC. A linha dos espelhos adotados será a comercial, de boa qualidade. A proteção do circuito de distribuição estará no quadro de medição.  As caixas de embutir dos interruptores serão de PVC a fogo interna e externamente, chapa nº. 18 nas medidas de </w:t>
      </w:r>
      <w:smartTag w:uri="urn:schemas-microsoft-com:office:smarttags" w:element="metricconverter">
        <w:smartTagPr>
          <w:attr w:name="ProductID" w:val="4”"/>
        </w:smartTagPr>
        <w:r w:rsidRPr="00A53E27">
          <w:rPr>
            <w:rFonts w:ascii="Arial" w:eastAsia="Calibri" w:hAnsi="Arial" w:cs="Arial"/>
          </w:rPr>
          <w:t>4”</w:t>
        </w:r>
      </w:smartTag>
      <w:r w:rsidRPr="00A53E27">
        <w:rPr>
          <w:rFonts w:ascii="Arial" w:eastAsia="Calibri" w:hAnsi="Arial" w:cs="Arial"/>
        </w:rPr>
        <w:t xml:space="preserve"> x </w:t>
      </w:r>
      <w:smartTag w:uri="urn:schemas-microsoft-com:office:smarttags" w:element="metricconverter">
        <w:smartTagPr>
          <w:attr w:name="ProductID" w:val="2”"/>
        </w:smartTagPr>
        <w:r w:rsidRPr="00A53E27">
          <w:rPr>
            <w:rFonts w:ascii="Arial" w:eastAsia="Calibri" w:hAnsi="Arial" w:cs="Arial"/>
          </w:rPr>
          <w:t>2”</w:t>
        </w:r>
      </w:smartTag>
      <w:r w:rsidRPr="00A53E27">
        <w:rPr>
          <w:rFonts w:ascii="Arial" w:eastAsia="Calibri" w:hAnsi="Arial" w:cs="Arial"/>
        </w:rPr>
        <w:t xml:space="preserve"> e </w:t>
      </w:r>
      <w:smartTag w:uri="urn:schemas-microsoft-com:office:smarttags" w:element="metricconverter">
        <w:smartTagPr>
          <w:attr w:name="ProductID" w:val="4”"/>
        </w:smartTagPr>
        <w:r w:rsidRPr="00A53E27">
          <w:rPr>
            <w:rFonts w:ascii="Arial" w:eastAsia="Calibri" w:hAnsi="Arial" w:cs="Arial"/>
          </w:rPr>
          <w:t>4”</w:t>
        </w:r>
      </w:smartTag>
      <w:r w:rsidRPr="00A53E27">
        <w:rPr>
          <w:rFonts w:ascii="Arial" w:eastAsia="Calibri" w:hAnsi="Arial" w:cs="Arial"/>
        </w:rPr>
        <w:t xml:space="preserve"> x </w:t>
      </w:r>
      <w:smartTag w:uri="urn:schemas-microsoft-com:office:smarttags" w:element="metricconverter">
        <w:smartTagPr>
          <w:attr w:name="ProductID" w:val="4”"/>
        </w:smartTagPr>
        <w:r w:rsidRPr="00A53E27">
          <w:rPr>
            <w:rFonts w:ascii="Arial" w:eastAsia="Calibri" w:hAnsi="Arial" w:cs="Arial"/>
          </w:rPr>
          <w:t>4”</w:t>
        </w:r>
      </w:smartTag>
      <w:r w:rsidRPr="00A53E27">
        <w:rPr>
          <w:rFonts w:ascii="Arial" w:eastAsia="Calibri" w:hAnsi="Arial" w:cs="Arial"/>
        </w:rPr>
        <w:t xml:space="preserve">. As caixas deverão ficar a 0,20m dos </w:t>
      </w:r>
      <w:r w:rsidR="003134BE" w:rsidRPr="00A53E27">
        <w:rPr>
          <w:rFonts w:ascii="Arial" w:eastAsia="Calibri" w:hAnsi="Arial" w:cs="Arial"/>
        </w:rPr>
        <w:t>ali</w:t>
      </w:r>
      <w:r w:rsidR="00FA7F12">
        <w:rPr>
          <w:rFonts w:ascii="Arial" w:eastAsia="Calibri" w:hAnsi="Arial" w:cs="Arial"/>
        </w:rPr>
        <w:t>z</w:t>
      </w:r>
      <w:r w:rsidR="003134BE" w:rsidRPr="00A53E27">
        <w:rPr>
          <w:rFonts w:ascii="Arial" w:eastAsia="Calibri" w:hAnsi="Arial" w:cs="Arial"/>
        </w:rPr>
        <w:t>ares</w:t>
      </w:r>
      <w:r w:rsidRPr="00A53E27">
        <w:rPr>
          <w:rFonts w:ascii="Arial" w:eastAsia="Calibri" w:hAnsi="Arial" w:cs="Arial"/>
        </w:rPr>
        <w:t xml:space="preserve"> das portas, conforme projeto elétrico.</w:t>
      </w:r>
    </w:p>
    <w:p w:rsidR="00DF564B" w:rsidRPr="00A53E27" w:rsidRDefault="00DF564B" w:rsidP="00701BB0">
      <w:pPr>
        <w:spacing w:line="360" w:lineRule="auto"/>
        <w:rPr>
          <w:rFonts w:ascii="Arial" w:eastAsia="Calibri" w:hAnsi="Arial" w:cs="Arial"/>
          <w:color w:val="000000"/>
        </w:rPr>
      </w:pPr>
      <w:r w:rsidRPr="00A53E27">
        <w:rPr>
          <w:rFonts w:ascii="Arial" w:eastAsia="Calibri" w:hAnsi="Arial" w:cs="Arial"/>
          <w:color w:val="000000"/>
        </w:rPr>
        <w:t>As luminárias deverão atender aos índices de iluminação previstos pelas normas da ABNT para a finalidade pública.</w:t>
      </w:r>
    </w:p>
    <w:p w:rsidR="00C04AC5" w:rsidRPr="00A53E27" w:rsidRDefault="003134BE" w:rsidP="00701BB0">
      <w:pPr>
        <w:spacing w:line="360" w:lineRule="auto"/>
        <w:rPr>
          <w:rFonts w:ascii="Arial" w:eastAsia="Calibri" w:hAnsi="Arial" w:cs="Arial"/>
          <w:color w:val="000000"/>
        </w:rPr>
      </w:pPr>
      <w:r w:rsidRPr="00A53E27">
        <w:rPr>
          <w:rFonts w:ascii="Arial" w:eastAsia="Calibri" w:hAnsi="Arial" w:cs="Arial"/>
          <w:color w:val="000000"/>
        </w:rPr>
        <w:t>O ar condicionado será</w:t>
      </w:r>
      <w:r w:rsidR="00C04AC5" w:rsidRPr="00A53E27">
        <w:rPr>
          <w:rFonts w:ascii="Arial" w:eastAsia="Calibri" w:hAnsi="Arial" w:cs="Arial"/>
          <w:color w:val="000000"/>
        </w:rPr>
        <w:t xml:space="preserve"> do tipo </w:t>
      </w:r>
      <w:proofErr w:type="spellStart"/>
      <w:r w:rsidR="00C04AC5" w:rsidRPr="00A53E27">
        <w:rPr>
          <w:rFonts w:ascii="Arial" w:eastAsia="Calibri" w:hAnsi="Arial" w:cs="Arial"/>
          <w:color w:val="000000"/>
        </w:rPr>
        <w:t>split</w:t>
      </w:r>
      <w:proofErr w:type="spellEnd"/>
      <w:r w:rsidR="00C04AC5" w:rsidRPr="00A53E27">
        <w:rPr>
          <w:rFonts w:ascii="Arial" w:eastAsia="Calibri" w:hAnsi="Arial" w:cs="Arial"/>
          <w:color w:val="000000"/>
        </w:rPr>
        <w:t xml:space="preserve">, portanto a instalação deverá prever disjuntores e corrente </w:t>
      </w:r>
      <w:r w:rsidRPr="00A53E27">
        <w:rPr>
          <w:rFonts w:ascii="Arial" w:eastAsia="Calibri" w:hAnsi="Arial" w:cs="Arial"/>
          <w:color w:val="000000"/>
        </w:rPr>
        <w:t>220 v</w:t>
      </w:r>
      <w:r w:rsidR="00C04AC5" w:rsidRPr="00A53E27">
        <w:rPr>
          <w:rFonts w:ascii="Arial" w:eastAsia="Calibri" w:hAnsi="Arial" w:cs="Arial"/>
          <w:color w:val="000000"/>
        </w:rPr>
        <w:t xml:space="preserve"> nestes pontos.</w:t>
      </w:r>
    </w:p>
    <w:p w:rsidR="003E49A3" w:rsidRPr="00D32EB8" w:rsidRDefault="003E49A3" w:rsidP="00701BB0">
      <w:pPr>
        <w:spacing w:line="360" w:lineRule="auto"/>
        <w:rPr>
          <w:rFonts w:ascii="Arial" w:eastAsia="Calibri" w:hAnsi="Arial" w:cs="Arial"/>
        </w:rPr>
      </w:pPr>
      <w:r w:rsidRPr="00D32EB8">
        <w:rPr>
          <w:rFonts w:ascii="Arial" w:eastAsia="Calibri" w:hAnsi="Arial" w:cs="Arial"/>
        </w:rPr>
        <w:t>No</w:t>
      </w:r>
      <w:r w:rsidR="003134BE" w:rsidRPr="00D32EB8">
        <w:rPr>
          <w:rFonts w:ascii="Arial" w:eastAsia="Calibri" w:hAnsi="Arial" w:cs="Arial"/>
        </w:rPr>
        <w:t xml:space="preserve"> </w:t>
      </w:r>
      <w:r w:rsidRPr="00D32EB8">
        <w:rPr>
          <w:rFonts w:ascii="Arial" w:eastAsia="Calibri" w:hAnsi="Arial" w:cs="Arial"/>
        </w:rPr>
        <w:t>projeto</w:t>
      </w:r>
      <w:r w:rsidR="003134BE" w:rsidRPr="00D32EB8">
        <w:rPr>
          <w:rFonts w:ascii="Arial" w:eastAsia="Calibri" w:hAnsi="Arial" w:cs="Arial"/>
        </w:rPr>
        <w:t xml:space="preserve"> </w:t>
      </w:r>
      <w:r w:rsidRPr="00D32EB8">
        <w:rPr>
          <w:rFonts w:ascii="Arial" w:eastAsia="Calibri" w:hAnsi="Arial" w:cs="Arial"/>
        </w:rPr>
        <w:t>de</w:t>
      </w:r>
      <w:r w:rsidR="003134BE" w:rsidRPr="00D32EB8">
        <w:rPr>
          <w:rFonts w:ascii="Arial" w:eastAsia="Calibri" w:hAnsi="Arial" w:cs="Arial"/>
        </w:rPr>
        <w:t xml:space="preserve"> </w:t>
      </w:r>
      <w:r w:rsidRPr="00D32EB8">
        <w:rPr>
          <w:rFonts w:ascii="Arial" w:eastAsia="Calibri" w:hAnsi="Arial" w:cs="Arial"/>
        </w:rPr>
        <w:t>instalações</w:t>
      </w:r>
      <w:r w:rsidR="003134BE" w:rsidRPr="00D32EB8">
        <w:rPr>
          <w:rFonts w:ascii="Arial" w:eastAsia="Calibri" w:hAnsi="Arial" w:cs="Arial"/>
        </w:rPr>
        <w:t xml:space="preserve"> </w:t>
      </w:r>
      <w:r w:rsidRPr="00D32EB8">
        <w:rPr>
          <w:rFonts w:ascii="Arial" w:eastAsia="Calibri" w:hAnsi="Arial" w:cs="Arial"/>
        </w:rPr>
        <w:t>elétricas</w:t>
      </w:r>
      <w:r w:rsidR="003134BE" w:rsidRPr="00D32EB8">
        <w:rPr>
          <w:rFonts w:ascii="Arial" w:eastAsia="Calibri" w:hAnsi="Arial" w:cs="Arial"/>
        </w:rPr>
        <w:t xml:space="preserve"> </w:t>
      </w:r>
      <w:r w:rsidRPr="00D32EB8">
        <w:rPr>
          <w:rFonts w:ascii="Arial" w:eastAsia="Calibri" w:hAnsi="Arial" w:cs="Arial"/>
        </w:rPr>
        <w:t>foi</w:t>
      </w:r>
      <w:r w:rsidR="003134BE" w:rsidRPr="00D32EB8">
        <w:rPr>
          <w:rFonts w:ascii="Arial" w:eastAsia="Calibri" w:hAnsi="Arial" w:cs="Arial"/>
        </w:rPr>
        <w:t xml:space="preserve"> </w:t>
      </w:r>
      <w:r w:rsidRPr="00D32EB8">
        <w:rPr>
          <w:rFonts w:ascii="Arial" w:eastAsia="Calibri" w:hAnsi="Arial" w:cs="Arial"/>
        </w:rPr>
        <w:t>definido</w:t>
      </w:r>
      <w:r w:rsidR="003134BE" w:rsidRPr="00D32EB8">
        <w:rPr>
          <w:rFonts w:ascii="Arial" w:eastAsia="Calibri" w:hAnsi="Arial" w:cs="Arial"/>
        </w:rPr>
        <w:t xml:space="preserve"> </w:t>
      </w:r>
      <w:r w:rsidRPr="00D32EB8">
        <w:rPr>
          <w:rFonts w:ascii="Arial" w:eastAsia="Calibri" w:hAnsi="Arial" w:cs="Arial"/>
        </w:rPr>
        <w:t>a</w:t>
      </w:r>
      <w:r w:rsidR="003134BE" w:rsidRPr="00D32EB8">
        <w:rPr>
          <w:rFonts w:ascii="Arial" w:eastAsia="Calibri" w:hAnsi="Arial" w:cs="Arial"/>
        </w:rPr>
        <w:t xml:space="preserve"> </w:t>
      </w:r>
      <w:r w:rsidRPr="00D32EB8">
        <w:rPr>
          <w:rFonts w:ascii="Arial" w:eastAsia="Calibri" w:hAnsi="Arial" w:cs="Arial"/>
        </w:rPr>
        <w:t>distribuição</w:t>
      </w:r>
      <w:r w:rsidR="003134BE" w:rsidRPr="00D32EB8">
        <w:rPr>
          <w:rFonts w:ascii="Arial" w:eastAsia="Calibri" w:hAnsi="Arial" w:cs="Arial"/>
        </w:rPr>
        <w:t xml:space="preserve"> </w:t>
      </w:r>
      <w:r w:rsidRPr="00D32EB8">
        <w:rPr>
          <w:rFonts w:ascii="Arial" w:eastAsia="Calibri" w:hAnsi="Arial" w:cs="Arial"/>
        </w:rPr>
        <w:t>geral</w:t>
      </w:r>
      <w:r w:rsidR="003134BE" w:rsidRPr="00D32EB8">
        <w:rPr>
          <w:rFonts w:ascii="Arial" w:eastAsia="Calibri" w:hAnsi="Arial" w:cs="Arial"/>
        </w:rPr>
        <w:t xml:space="preserve"> </w:t>
      </w:r>
      <w:r w:rsidRPr="00D32EB8">
        <w:rPr>
          <w:rFonts w:ascii="Arial" w:eastAsia="Calibri" w:hAnsi="Arial" w:cs="Arial"/>
        </w:rPr>
        <w:t>das</w:t>
      </w:r>
      <w:r w:rsidR="003134BE" w:rsidRPr="00D32EB8">
        <w:rPr>
          <w:rFonts w:ascii="Arial" w:eastAsia="Calibri" w:hAnsi="Arial" w:cs="Arial"/>
        </w:rPr>
        <w:t xml:space="preserve"> </w:t>
      </w:r>
      <w:r w:rsidRPr="00D32EB8">
        <w:rPr>
          <w:rFonts w:ascii="Arial" w:eastAsia="Calibri" w:hAnsi="Arial" w:cs="Arial"/>
        </w:rPr>
        <w:t xml:space="preserve">luminárias, pontos de força, comandos, circuitos, chaves, proteções e equipamentos. O </w:t>
      </w:r>
      <w:r w:rsidRPr="00D32EB8">
        <w:rPr>
          <w:rFonts w:ascii="Arial" w:eastAsia="Calibri" w:hAnsi="Arial" w:cs="Arial"/>
        </w:rPr>
        <w:lastRenderedPageBreak/>
        <w:t>atendimento à edificação foi considerado em baixa tensão, conforme a tensão operada pela concessionária local</w:t>
      </w:r>
      <w:r w:rsidR="003134BE" w:rsidRPr="00D32EB8">
        <w:rPr>
          <w:rFonts w:ascii="Arial" w:eastAsia="Calibri" w:hAnsi="Arial" w:cs="Arial"/>
        </w:rPr>
        <w:t xml:space="preserve"> </w:t>
      </w:r>
      <w:r w:rsidRPr="00D32EB8">
        <w:rPr>
          <w:rFonts w:ascii="Arial" w:eastAsia="Calibri" w:hAnsi="Arial" w:cs="Arial"/>
        </w:rPr>
        <w:t>em</w:t>
      </w:r>
      <w:r w:rsidR="003134BE" w:rsidRPr="00D32EB8">
        <w:rPr>
          <w:rFonts w:ascii="Arial" w:eastAsia="Calibri" w:hAnsi="Arial" w:cs="Arial"/>
        </w:rPr>
        <w:t xml:space="preserve"> 110 v </w:t>
      </w:r>
      <w:r w:rsidRPr="00D32EB8">
        <w:rPr>
          <w:rFonts w:ascii="Arial" w:eastAsia="Calibri" w:hAnsi="Arial" w:cs="Arial"/>
        </w:rPr>
        <w:t>ou</w:t>
      </w:r>
      <w:r w:rsidR="003134BE" w:rsidRPr="00D32EB8">
        <w:rPr>
          <w:rFonts w:ascii="Arial" w:eastAsia="Calibri" w:hAnsi="Arial" w:cs="Arial"/>
        </w:rPr>
        <w:t xml:space="preserve"> 220 v</w:t>
      </w:r>
      <w:r w:rsidRPr="00D32EB8">
        <w:rPr>
          <w:rFonts w:ascii="Arial" w:eastAsia="Calibri" w:hAnsi="Arial" w:cs="Arial"/>
        </w:rPr>
        <w:t>.</w:t>
      </w:r>
      <w:r w:rsidR="003134BE" w:rsidRPr="00D32EB8">
        <w:rPr>
          <w:rFonts w:ascii="Arial" w:eastAsia="Calibri" w:hAnsi="Arial" w:cs="Arial"/>
        </w:rPr>
        <w:t xml:space="preserve"> </w:t>
      </w:r>
      <w:r w:rsidRPr="00D32EB8">
        <w:rPr>
          <w:rFonts w:ascii="Arial" w:eastAsia="Calibri" w:hAnsi="Arial" w:cs="Arial"/>
        </w:rPr>
        <w:t>Os</w:t>
      </w:r>
      <w:r w:rsidR="003134BE" w:rsidRPr="00D32EB8">
        <w:rPr>
          <w:rFonts w:ascii="Arial" w:eastAsia="Calibri" w:hAnsi="Arial" w:cs="Arial"/>
        </w:rPr>
        <w:t xml:space="preserve"> </w:t>
      </w:r>
      <w:r w:rsidRPr="00D32EB8">
        <w:rPr>
          <w:rFonts w:ascii="Arial" w:eastAsia="Calibri" w:hAnsi="Arial" w:cs="Arial"/>
        </w:rPr>
        <w:t>alimentadores</w:t>
      </w:r>
      <w:r w:rsidR="003134BE" w:rsidRPr="00D32EB8">
        <w:rPr>
          <w:rFonts w:ascii="Arial" w:eastAsia="Calibri" w:hAnsi="Arial" w:cs="Arial"/>
        </w:rPr>
        <w:t xml:space="preserve"> </w:t>
      </w:r>
      <w:r w:rsidRPr="00D32EB8">
        <w:rPr>
          <w:rFonts w:ascii="Arial" w:eastAsia="Calibri" w:hAnsi="Arial" w:cs="Arial"/>
        </w:rPr>
        <w:t>foram</w:t>
      </w:r>
      <w:r w:rsidR="003134BE" w:rsidRPr="00D32EB8">
        <w:rPr>
          <w:rFonts w:ascii="Arial" w:eastAsia="Calibri" w:hAnsi="Arial" w:cs="Arial"/>
        </w:rPr>
        <w:t xml:space="preserve"> </w:t>
      </w:r>
      <w:r w:rsidRPr="00D32EB8">
        <w:rPr>
          <w:rFonts w:ascii="Arial" w:eastAsia="Calibri" w:hAnsi="Arial" w:cs="Arial"/>
        </w:rPr>
        <w:t>dimensionados</w:t>
      </w:r>
      <w:r w:rsidR="003134BE" w:rsidRPr="00D32EB8">
        <w:rPr>
          <w:rFonts w:ascii="Arial" w:eastAsia="Calibri" w:hAnsi="Arial" w:cs="Arial"/>
        </w:rPr>
        <w:t xml:space="preserve"> </w:t>
      </w:r>
      <w:r w:rsidRPr="00D32EB8">
        <w:rPr>
          <w:rFonts w:ascii="Arial" w:eastAsia="Calibri" w:hAnsi="Arial" w:cs="Arial"/>
        </w:rPr>
        <w:t>com</w:t>
      </w:r>
      <w:r w:rsidR="003134BE" w:rsidRPr="00D32EB8">
        <w:rPr>
          <w:rFonts w:ascii="Arial" w:eastAsia="Calibri" w:hAnsi="Arial" w:cs="Arial"/>
        </w:rPr>
        <w:t xml:space="preserve"> </w:t>
      </w:r>
      <w:r w:rsidRPr="00D32EB8">
        <w:rPr>
          <w:rFonts w:ascii="Arial" w:eastAsia="Calibri" w:hAnsi="Arial" w:cs="Arial"/>
        </w:rPr>
        <w:t>base</w:t>
      </w:r>
      <w:r w:rsidR="003134BE" w:rsidRPr="00D32EB8">
        <w:rPr>
          <w:rFonts w:ascii="Arial" w:eastAsia="Calibri" w:hAnsi="Arial" w:cs="Arial"/>
        </w:rPr>
        <w:t xml:space="preserve"> </w:t>
      </w:r>
      <w:r w:rsidRPr="00D32EB8">
        <w:rPr>
          <w:rFonts w:ascii="Arial" w:eastAsia="Calibri" w:hAnsi="Arial" w:cs="Arial"/>
        </w:rPr>
        <w:t>o</w:t>
      </w:r>
      <w:r w:rsidR="003134BE" w:rsidRPr="00D32EB8">
        <w:rPr>
          <w:rFonts w:ascii="Arial" w:eastAsia="Calibri" w:hAnsi="Arial" w:cs="Arial"/>
        </w:rPr>
        <w:t xml:space="preserve"> </w:t>
      </w:r>
      <w:r w:rsidRPr="00D32EB8">
        <w:rPr>
          <w:rFonts w:ascii="Arial" w:eastAsia="Calibri" w:hAnsi="Arial" w:cs="Arial"/>
        </w:rPr>
        <w:t>critério</w:t>
      </w:r>
      <w:r w:rsidR="003134BE" w:rsidRPr="00D32EB8">
        <w:rPr>
          <w:rFonts w:ascii="Arial" w:eastAsia="Calibri" w:hAnsi="Arial" w:cs="Arial"/>
        </w:rPr>
        <w:t xml:space="preserve"> </w:t>
      </w:r>
      <w:r w:rsidRPr="00D32EB8">
        <w:rPr>
          <w:rFonts w:ascii="Arial" w:eastAsia="Calibri" w:hAnsi="Arial" w:cs="Arial"/>
        </w:rPr>
        <w:t>de queda de tensão máxima admissível considerando a distância aproximada de 40 metros do quadro geral</w:t>
      </w:r>
      <w:r w:rsidR="00FA7F12" w:rsidRPr="00D32EB8">
        <w:rPr>
          <w:rFonts w:ascii="Arial" w:eastAsia="Calibri" w:hAnsi="Arial" w:cs="Arial"/>
        </w:rPr>
        <w:t xml:space="preserve"> </w:t>
      </w:r>
      <w:r w:rsidRPr="00D32EB8">
        <w:rPr>
          <w:rFonts w:ascii="Arial" w:eastAsia="Calibri" w:hAnsi="Arial" w:cs="Arial"/>
        </w:rPr>
        <w:t>de</w:t>
      </w:r>
      <w:r w:rsidR="00FA7F12" w:rsidRPr="00D32EB8">
        <w:rPr>
          <w:rFonts w:ascii="Arial" w:eastAsia="Calibri" w:hAnsi="Arial" w:cs="Arial"/>
        </w:rPr>
        <w:t xml:space="preserve"> </w:t>
      </w:r>
      <w:r w:rsidRPr="00D32EB8">
        <w:rPr>
          <w:rFonts w:ascii="Arial" w:eastAsia="Calibri" w:hAnsi="Arial" w:cs="Arial"/>
        </w:rPr>
        <w:t>baixa</w:t>
      </w:r>
      <w:r w:rsidR="00FA7F12" w:rsidRPr="00D32EB8">
        <w:rPr>
          <w:rFonts w:ascii="Arial" w:eastAsia="Calibri" w:hAnsi="Arial" w:cs="Arial"/>
        </w:rPr>
        <w:t xml:space="preserve"> </w:t>
      </w:r>
      <w:r w:rsidRPr="00D32EB8">
        <w:rPr>
          <w:rFonts w:ascii="Arial" w:eastAsia="Calibri" w:hAnsi="Arial" w:cs="Arial"/>
        </w:rPr>
        <w:t>tensão</w:t>
      </w:r>
      <w:r w:rsidR="00FA7F12" w:rsidRPr="00D32EB8">
        <w:rPr>
          <w:rFonts w:ascii="Arial" w:eastAsia="Calibri" w:hAnsi="Arial" w:cs="Arial"/>
        </w:rPr>
        <w:t xml:space="preserve"> </w:t>
      </w:r>
      <w:r w:rsidRPr="00D32EB8">
        <w:rPr>
          <w:rFonts w:ascii="Arial" w:eastAsia="Calibri" w:hAnsi="Arial" w:cs="Arial"/>
        </w:rPr>
        <w:t>até</w:t>
      </w:r>
      <w:r w:rsidR="00FA7F12" w:rsidRPr="00D32EB8">
        <w:rPr>
          <w:rFonts w:ascii="Arial" w:eastAsia="Calibri" w:hAnsi="Arial" w:cs="Arial"/>
        </w:rPr>
        <w:t xml:space="preserve"> </w:t>
      </w:r>
      <w:r w:rsidRPr="00D32EB8">
        <w:rPr>
          <w:rFonts w:ascii="Arial" w:eastAsia="Calibri" w:hAnsi="Arial" w:cs="Arial"/>
        </w:rPr>
        <w:t>a</w:t>
      </w:r>
      <w:r w:rsidR="00FA7F12" w:rsidRPr="00D32EB8">
        <w:rPr>
          <w:rFonts w:ascii="Arial" w:eastAsia="Calibri" w:hAnsi="Arial" w:cs="Arial"/>
        </w:rPr>
        <w:t xml:space="preserve"> </w:t>
      </w:r>
      <w:r w:rsidRPr="00D32EB8">
        <w:rPr>
          <w:rFonts w:ascii="Arial" w:eastAsia="Calibri" w:hAnsi="Arial" w:cs="Arial"/>
        </w:rPr>
        <w:t>subestação</w:t>
      </w:r>
      <w:r w:rsidR="00FA7F12" w:rsidRPr="00D32EB8">
        <w:rPr>
          <w:rFonts w:ascii="Arial" w:eastAsia="Calibri" w:hAnsi="Arial" w:cs="Arial"/>
        </w:rPr>
        <w:t xml:space="preserve"> </w:t>
      </w:r>
      <w:r w:rsidRPr="00D32EB8">
        <w:rPr>
          <w:rFonts w:ascii="Arial" w:eastAsia="Calibri" w:hAnsi="Arial" w:cs="Arial"/>
        </w:rPr>
        <w:t>em</w:t>
      </w:r>
      <w:r w:rsidR="00FA7F12" w:rsidRPr="00D32EB8">
        <w:rPr>
          <w:rFonts w:ascii="Arial" w:eastAsia="Calibri" w:hAnsi="Arial" w:cs="Arial"/>
        </w:rPr>
        <w:t xml:space="preserve"> </w:t>
      </w:r>
      <w:r w:rsidRPr="00D32EB8">
        <w:rPr>
          <w:rFonts w:ascii="Arial" w:eastAsia="Calibri" w:hAnsi="Arial" w:cs="Arial"/>
        </w:rPr>
        <w:t>poste.  Caso</w:t>
      </w:r>
      <w:r w:rsidR="003134BE" w:rsidRPr="00D32EB8">
        <w:rPr>
          <w:rFonts w:ascii="Arial" w:eastAsia="Calibri" w:hAnsi="Arial" w:cs="Arial"/>
        </w:rPr>
        <w:t xml:space="preserve"> </w:t>
      </w:r>
      <w:r w:rsidRPr="00D32EB8">
        <w:rPr>
          <w:rFonts w:ascii="Arial" w:eastAsia="Calibri" w:hAnsi="Arial" w:cs="Arial"/>
        </w:rPr>
        <w:t>a</w:t>
      </w:r>
      <w:r w:rsidR="003134BE" w:rsidRPr="00D32EB8">
        <w:rPr>
          <w:rFonts w:ascii="Arial" w:eastAsia="Calibri" w:hAnsi="Arial" w:cs="Arial"/>
        </w:rPr>
        <w:t xml:space="preserve"> </w:t>
      </w:r>
      <w:r w:rsidRPr="00D32EB8">
        <w:rPr>
          <w:rFonts w:ascii="Arial" w:eastAsia="Calibri" w:hAnsi="Arial" w:cs="Arial"/>
        </w:rPr>
        <w:t>distância</w:t>
      </w:r>
      <w:r w:rsidR="003134BE" w:rsidRPr="00D32EB8">
        <w:rPr>
          <w:rFonts w:ascii="Arial" w:eastAsia="Calibri" w:hAnsi="Arial" w:cs="Arial"/>
        </w:rPr>
        <w:t xml:space="preserve"> </w:t>
      </w:r>
      <w:r w:rsidRPr="00D32EB8">
        <w:rPr>
          <w:rFonts w:ascii="Arial" w:eastAsia="Calibri" w:hAnsi="Arial" w:cs="Arial"/>
        </w:rPr>
        <w:t>seja</w:t>
      </w:r>
      <w:r w:rsidR="003134BE" w:rsidRPr="00D32EB8">
        <w:rPr>
          <w:rFonts w:ascii="Arial" w:eastAsia="Calibri" w:hAnsi="Arial" w:cs="Arial"/>
        </w:rPr>
        <w:t xml:space="preserve"> </w:t>
      </w:r>
      <w:r w:rsidRPr="00D32EB8">
        <w:rPr>
          <w:rFonts w:ascii="Arial" w:eastAsia="Calibri" w:hAnsi="Arial" w:cs="Arial"/>
        </w:rPr>
        <w:t>maior,</w:t>
      </w:r>
      <w:r w:rsidR="003134BE" w:rsidRPr="00D32EB8">
        <w:rPr>
          <w:rFonts w:ascii="Arial" w:eastAsia="Calibri" w:hAnsi="Arial" w:cs="Arial"/>
        </w:rPr>
        <w:t xml:space="preserve"> </w:t>
      </w:r>
      <w:r w:rsidRPr="00D32EB8">
        <w:rPr>
          <w:rFonts w:ascii="Arial" w:eastAsia="Calibri" w:hAnsi="Arial" w:cs="Arial"/>
        </w:rPr>
        <w:t xml:space="preserve">os alimentadores deverão ser redimensionados. </w:t>
      </w:r>
    </w:p>
    <w:p w:rsidR="003E49A3" w:rsidRPr="00D32EB8" w:rsidRDefault="003E49A3" w:rsidP="00701BB0">
      <w:pPr>
        <w:spacing w:line="360" w:lineRule="auto"/>
        <w:rPr>
          <w:rFonts w:ascii="Arial" w:eastAsia="Calibri" w:hAnsi="Arial" w:cs="Arial"/>
        </w:rPr>
      </w:pPr>
      <w:r w:rsidRPr="00D32EB8">
        <w:rPr>
          <w:rFonts w:ascii="Arial" w:eastAsia="Calibri" w:hAnsi="Arial" w:cs="Arial"/>
        </w:rPr>
        <w:t>Os</w:t>
      </w:r>
      <w:r w:rsidR="003134BE" w:rsidRPr="00D32EB8">
        <w:rPr>
          <w:rFonts w:ascii="Arial" w:eastAsia="Calibri" w:hAnsi="Arial" w:cs="Arial"/>
        </w:rPr>
        <w:t xml:space="preserve"> </w:t>
      </w:r>
      <w:r w:rsidRPr="00D32EB8">
        <w:rPr>
          <w:rFonts w:ascii="Arial" w:eastAsia="Calibri" w:hAnsi="Arial" w:cs="Arial"/>
        </w:rPr>
        <w:t>circuitos</w:t>
      </w:r>
      <w:r w:rsidR="003134BE" w:rsidRPr="00D32EB8">
        <w:rPr>
          <w:rFonts w:ascii="Arial" w:eastAsia="Calibri" w:hAnsi="Arial" w:cs="Arial"/>
        </w:rPr>
        <w:t xml:space="preserve"> </w:t>
      </w:r>
      <w:r w:rsidRPr="00D32EB8">
        <w:rPr>
          <w:rFonts w:ascii="Arial" w:eastAsia="Calibri" w:hAnsi="Arial" w:cs="Arial"/>
        </w:rPr>
        <w:t>que</w:t>
      </w:r>
      <w:r w:rsidR="003134BE" w:rsidRPr="00D32EB8">
        <w:rPr>
          <w:rFonts w:ascii="Arial" w:eastAsia="Calibri" w:hAnsi="Arial" w:cs="Arial"/>
        </w:rPr>
        <w:t xml:space="preserve"> </w:t>
      </w:r>
      <w:r w:rsidRPr="00D32EB8">
        <w:rPr>
          <w:rFonts w:ascii="Arial" w:eastAsia="Calibri" w:hAnsi="Arial" w:cs="Arial"/>
        </w:rPr>
        <w:t>serão</w:t>
      </w:r>
      <w:r w:rsidR="003134BE" w:rsidRPr="00D32EB8">
        <w:rPr>
          <w:rFonts w:ascii="Arial" w:eastAsia="Calibri" w:hAnsi="Arial" w:cs="Arial"/>
        </w:rPr>
        <w:t xml:space="preserve"> </w:t>
      </w:r>
      <w:r w:rsidRPr="00D32EB8">
        <w:rPr>
          <w:rFonts w:ascii="Arial" w:eastAsia="Calibri" w:hAnsi="Arial" w:cs="Arial"/>
        </w:rPr>
        <w:t>instalados</w:t>
      </w:r>
      <w:r w:rsidR="003134BE" w:rsidRPr="00D32EB8">
        <w:rPr>
          <w:rFonts w:ascii="Arial" w:eastAsia="Calibri" w:hAnsi="Arial" w:cs="Arial"/>
        </w:rPr>
        <w:t xml:space="preserve"> </w:t>
      </w:r>
      <w:r w:rsidRPr="00D32EB8">
        <w:rPr>
          <w:rFonts w:ascii="Arial" w:eastAsia="Calibri" w:hAnsi="Arial" w:cs="Arial"/>
        </w:rPr>
        <w:t>seguirão</w:t>
      </w:r>
      <w:r w:rsidR="003134BE" w:rsidRPr="00D32EB8">
        <w:rPr>
          <w:rFonts w:ascii="Arial" w:eastAsia="Calibri" w:hAnsi="Arial" w:cs="Arial"/>
        </w:rPr>
        <w:t xml:space="preserve"> </w:t>
      </w:r>
      <w:r w:rsidRPr="00D32EB8">
        <w:rPr>
          <w:rFonts w:ascii="Arial" w:eastAsia="Calibri" w:hAnsi="Arial" w:cs="Arial"/>
        </w:rPr>
        <w:t>os</w:t>
      </w:r>
      <w:r w:rsidR="003134BE" w:rsidRPr="00D32EB8">
        <w:rPr>
          <w:rFonts w:ascii="Arial" w:eastAsia="Calibri" w:hAnsi="Arial" w:cs="Arial"/>
        </w:rPr>
        <w:t xml:space="preserve"> </w:t>
      </w:r>
      <w:r w:rsidRPr="00D32EB8">
        <w:rPr>
          <w:rFonts w:ascii="Arial" w:eastAsia="Calibri" w:hAnsi="Arial" w:cs="Arial"/>
        </w:rPr>
        <w:t>pontos</w:t>
      </w:r>
      <w:r w:rsidR="003134BE" w:rsidRPr="00D32EB8">
        <w:rPr>
          <w:rFonts w:ascii="Arial" w:eastAsia="Calibri" w:hAnsi="Arial" w:cs="Arial"/>
        </w:rPr>
        <w:t xml:space="preserve"> </w:t>
      </w:r>
      <w:r w:rsidRPr="00D32EB8">
        <w:rPr>
          <w:rFonts w:ascii="Arial" w:eastAsia="Calibri" w:hAnsi="Arial" w:cs="Arial"/>
        </w:rPr>
        <w:t>de</w:t>
      </w:r>
      <w:r w:rsidR="003134BE" w:rsidRPr="00D32EB8">
        <w:rPr>
          <w:rFonts w:ascii="Arial" w:eastAsia="Calibri" w:hAnsi="Arial" w:cs="Arial"/>
        </w:rPr>
        <w:t xml:space="preserve"> </w:t>
      </w:r>
      <w:r w:rsidRPr="00D32EB8">
        <w:rPr>
          <w:rFonts w:ascii="Arial" w:eastAsia="Calibri" w:hAnsi="Arial" w:cs="Arial"/>
        </w:rPr>
        <w:t>consumo</w:t>
      </w:r>
      <w:r w:rsidR="003134BE" w:rsidRPr="00D32EB8">
        <w:rPr>
          <w:rFonts w:ascii="Arial" w:eastAsia="Calibri" w:hAnsi="Arial" w:cs="Arial"/>
        </w:rPr>
        <w:t xml:space="preserve"> </w:t>
      </w:r>
      <w:r w:rsidRPr="00D32EB8">
        <w:rPr>
          <w:rFonts w:ascii="Arial" w:eastAsia="Calibri" w:hAnsi="Arial" w:cs="Arial"/>
        </w:rPr>
        <w:t>através</w:t>
      </w:r>
      <w:r w:rsidR="003134BE" w:rsidRPr="00D32EB8">
        <w:rPr>
          <w:rFonts w:ascii="Arial" w:eastAsia="Calibri" w:hAnsi="Arial" w:cs="Arial"/>
        </w:rPr>
        <w:t xml:space="preserve"> </w:t>
      </w:r>
      <w:r w:rsidRPr="00D32EB8">
        <w:rPr>
          <w:rFonts w:ascii="Arial" w:eastAsia="Calibri" w:hAnsi="Arial" w:cs="Arial"/>
        </w:rPr>
        <w:t>de</w:t>
      </w:r>
      <w:r w:rsidR="003134BE">
        <w:rPr>
          <w:rFonts w:ascii="Arial" w:eastAsia="Calibri" w:hAnsi="Arial" w:cs="Arial"/>
        </w:rPr>
        <w:t xml:space="preserve"> </w:t>
      </w:r>
      <w:r w:rsidRPr="00D32EB8">
        <w:rPr>
          <w:rFonts w:ascii="Arial" w:eastAsia="Calibri" w:hAnsi="Arial" w:cs="Arial"/>
        </w:rPr>
        <w:t xml:space="preserve">eletrodutos, conduletes e caixas de passagem. Todos os materiais deverão ser de qualidade para garantir a facilidade de manutenção e durabilidade.  </w:t>
      </w:r>
    </w:p>
    <w:p w:rsidR="003E49A3" w:rsidRPr="00D32EB8" w:rsidRDefault="003E49A3" w:rsidP="00701BB0">
      <w:pPr>
        <w:spacing w:line="360" w:lineRule="auto"/>
        <w:rPr>
          <w:rFonts w:ascii="Arial" w:eastAsia="Calibri" w:hAnsi="Arial" w:cs="Arial"/>
        </w:rPr>
      </w:pPr>
      <w:r w:rsidRPr="00D32EB8">
        <w:rPr>
          <w:rFonts w:ascii="Arial" w:eastAsia="Calibri" w:hAnsi="Arial" w:cs="Arial"/>
        </w:rPr>
        <w:t>As</w:t>
      </w:r>
      <w:r w:rsidR="003134BE" w:rsidRPr="00D32EB8">
        <w:rPr>
          <w:rFonts w:ascii="Arial" w:eastAsia="Calibri" w:hAnsi="Arial" w:cs="Arial"/>
        </w:rPr>
        <w:t xml:space="preserve"> </w:t>
      </w:r>
      <w:r w:rsidRPr="00D32EB8">
        <w:rPr>
          <w:rFonts w:ascii="Arial" w:eastAsia="Calibri" w:hAnsi="Arial" w:cs="Arial"/>
        </w:rPr>
        <w:t>instalações</w:t>
      </w:r>
      <w:r w:rsidR="003134BE" w:rsidRPr="00D32EB8">
        <w:rPr>
          <w:rFonts w:ascii="Arial" w:eastAsia="Calibri" w:hAnsi="Arial" w:cs="Arial"/>
        </w:rPr>
        <w:t xml:space="preserve"> </w:t>
      </w:r>
      <w:r w:rsidRPr="00D32EB8">
        <w:rPr>
          <w:rFonts w:ascii="Arial" w:eastAsia="Calibri" w:hAnsi="Arial" w:cs="Arial"/>
        </w:rPr>
        <w:t>elétricas</w:t>
      </w:r>
      <w:r w:rsidR="003134BE" w:rsidRPr="00D32EB8">
        <w:rPr>
          <w:rFonts w:ascii="Arial" w:eastAsia="Calibri" w:hAnsi="Arial" w:cs="Arial"/>
        </w:rPr>
        <w:t xml:space="preserve"> </w:t>
      </w:r>
      <w:r w:rsidRPr="00D32EB8">
        <w:rPr>
          <w:rFonts w:ascii="Arial" w:eastAsia="Calibri" w:hAnsi="Arial" w:cs="Arial"/>
        </w:rPr>
        <w:t>foram</w:t>
      </w:r>
      <w:r w:rsidR="003134BE" w:rsidRPr="00D32EB8">
        <w:rPr>
          <w:rFonts w:ascii="Arial" w:eastAsia="Calibri" w:hAnsi="Arial" w:cs="Arial"/>
        </w:rPr>
        <w:t xml:space="preserve"> </w:t>
      </w:r>
      <w:r w:rsidRPr="00D32EB8">
        <w:rPr>
          <w:rFonts w:ascii="Arial" w:eastAsia="Calibri" w:hAnsi="Arial" w:cs="Arial"/>
        </w:rPr>
        <w:t>projetadas</w:t>
      </w:r>
      <w:r w:rsidR="003134BE" w:rsidRPr="00D32EB8">
        <w:rPr>
          <w:rFonts w:ascii="Arial" w:eastAsia="Calibri" w:hAnsi="Arial" w:cs="Arial"/>
        </w:rPr>
        <w:t xml:space="preserve"> </w:t>
      </w:r>
      <w:r w:rsidRPr="00D32EB8">
        <w:rPr>
          <w:rFonts w:ascii="Arial" w:eastAsia="Calibri" w:hAnsi="Arial" w:cs="Arial"/>
        </w:rPr>
        <w:t>de</w:t>
      </w:r>
      <w:r w:rsidR="003134BE" w:rsidRPr="00D32EB8">
        <w:rPr>
          <w:rFonts w:ascii="Arial" w:eastAsia="Calibri" w:hAnsi="Arial" w:cs="Arial"/>
        </w:rPr>
        <w:t xml:space="preserve"> </w:t>
      </w:r>
      <w:r w:rsidRPr="00D32EB8">
        <w:rPr>
          <w:rFonts w:ascii="Arial" w:eastAsia="Calibri" w:hAnsi="Arial" w:cs="Arial"/>
        </w:rPr>
        <w:t>forma</w:t>
      </w:r>
      <w:r w:rsidR="003134BE" w:rsidRPr="00D32EB8">
        <w:rPr>
          <w:rFonts w:ascii="Arial" w:eastAsia="Calibri" w:hAnsi="Arial" w:cs="Arial"/>
        </w:rPr>
        <w:t xml:space="preserve"> </w:t>
      </w:r>
      <w:r w:rsidRPr="00D32EB8">
        <w:rPr>
          <w:rFonts w:ascii="Arial" w:eastAsia="Calibri" w:hAnsi="Arial" w:cs="Arial"/>
        </w:rPr>
        <w:t>independente</w:t>
      </w:r>
      <w:r w:rsidR="003134BE" w:rsidRPr="00D32EB8">
        <w:rPr>
          <w:rFonts w:ascii="Arial" w:eastAsia="Calibri" w:hAnsi="Arial" w:cs="Arial"/>
        </w:rPr>
        <w:t xml:space="preserve"> </w:t>
      </w:r>
      <w:r w:rsidRPr="00D32EB8">
        <w:rPr>
          <w:rFonts w:ascii="Arial" w:eastAsia="Calibri" w:hAnsi="Arial" w:cs="Arial"/>
        </w:rPr>
        <w:t>para</w:t>
      </w:r>
      <w:r w:rsidR="003134BE" w:rsidRPr="00D32EB8">
        <w:rPr>
          <w:rFonts w:ascii="Arial" w:eastAsia="Calibri" w:hAnsi="Arial" w:cs="Arial"/>
        </w:rPr>
        <w:t xml:space="preserve"> </w:t>
      </w:r>
      <w:r w:rsidRPr="00D32EB8">
        <w:rPr>
          <w:rFonts w:ascii="Arial" w:eastAsia="Calibri" w:hAnsi="Arial" w:cs="Arial"/>
        </w:rPr>
        <w:t>cada</w:t>
      </w:r>
      <w:r w:rsidR="003134BE" w:rsidRPr="00D32EB8">
        <w:rPr>
          <w:rFonts w:ascii="Arial" w:eastAsia="Calibri" w:hAnsi="Arial" w:cs="Arial"/>
        </w:rPr>
        <w:t xml:space="preserve"> </w:t>
      </w:r>
      <w:r w:rsidRPr="00D32EB8">
        <w:rPr>
          <w:rFonts w:ascii="Arial" w:eastAsia="Calibri" w:hAnsi="Arial" w:cs="Arial"/>
        </w:rPr>
        <w:t>bloco, permitindo</w:t>
      </w:r>
      <w:r w:rsidR="003134BE" w:rsidRPr="00D32EB8">
        <w:rPr>
          <w:rFonts w:ascii="Arial" w:eastAsia="Calibri" w:hAnsi="Arial" w:cs="Arial"/>
        </w:rPr>
        <w:t xml:space="preserve"> </w:t>
      </w:r>
      <w:r w:rsidRPr="00D32EB8">
        <w:rPr>
          <w:rFonts w:ascii="Arial" w:eastAsia="Calibri" w:hAnsi="Arial" w:cs="Arial"/>
        </w:rPr>
        <w:t>flexibilidade</w:t>
      </w:r>
      <w:r w:rsidR="003134BE" w:rsidRPr="00D32EB8">
        <w:rPr>
          <w:rFonts w:ascii="Arial" w:eastAsia="Calibri" w:hAnsi="Arial" w:cs="Arial"/>
        </w:rPr>
        <w:t xml:space="preserve"> </w:t>
      </w:r>
      <w:r w:rsidRPr="00D32EB8">
        <w:rPr>
          <w:rFonts w:ascii="Arial" w:eastAsia="Calibri" w:hAnsi="Arial" w:cs="Arial"/>
        </w:rPr>
        <w:t>na</w:t>
      </w:r>
      <w:r w:rsidR="003134BE" w:rsidRPr="00D32EB8">
        <w:rPr>
          <w:rFonts w:ascii="Arial" w:eastAsia="Calibri" w:hAnsi="Arial" w:cs="Arial"/>
        </w:rPr>
        <w:t xml:space="preserve"> </w:t>
      </w:r>
      <w:r w:rsidRPr="00D32EB8">
        <w:rPr>
          <w:rFonts w:ascii="Arial" w:eastAsia="Calibri" w:hAnsi="Arial" w:cs="Arial"/>
        </w:rPr>
        <w:t>construção,</w:t>
      </w:r>
      <w:r w:rsidR="003134BE" w:rsidRPr="00D32EB8">
        <w:rPr>
          <w:rFonts w:ascii="Arial" w:eastAsia="Calibri" w:hAnsi="Arial" w:cs="Arial"/>
        </w:rPr>
        <w:t xml:space="preserve"> </w:t>
      </w:r>
      <w:r w:rsidRPr="00D32EB8">
        <w:rPr>
          <w:rFonts w:ascii="Arial" w:eastAsia="Calibri" w:hAnsi="Arial" w:cs="Arial"/>
        </w:rPr>
        <w:t>operação</w:t>
      </w:r>
      <w:r w:rsidR="003134BE" w:rsidRPr="00D32EB8">
        <w:rPr>
          <w:rFonts w:ascii="Arial" w:eastAsia="Calibri" w:hAnsi="Arial" w:cs="Arial"/>
        </w:rPr>
        <w:t xml:space="preserve"> </w:t>
      </w:r>
      <w:r w:rsidRPr="00D32EB8">
        <w:rPr>
          <w:rFonts w:ascii="Arial" w:eastAsia="Calibri" w:hAnsi="Arial" w:cs="Arial"/>
        </w:rPr>
        <w:t>e</w:t>
      </w:r>
      <w:r w:rsidR="003134BE" w:rsidRPr="00D32EB8">
        <w:rPr>
          <w:rFonts w:ascii="Arial" w:eastAsia="Calibri" w:hAnsi="Arial" w:cs="Arial"/>
        </w:rPr>
        <w:t xml:space="preserve"> </w:t>
      </w:r>
      <w:r w:rsidRPr="00D32EB8">
        <w:rPr>
          <w:rFonts w:ascii="Arial" w:eastAsia="Calibri" w:hAnsi="Arial" w:cs="Arial"/>
        </w:rPr>
        <w:t>manutenção.  Dessa</w:t>
      </w:r>
      <w:r w:rsidR="003134BE" w:rsidRPr="00D32EB8">
        <w:rPr>
          <w:rFonts w:ascii="Arial" w:eastAsia="Calibri" w:hAnsi="Arial" w:cs="Arial"/>
        </w:rPr>
        <w:t xml:space="preserve"> </w:t>
      </w:r>
      <w:r w:rsidRPr="00D32EB8">
        <w:rPr>
          <w:rFonts w:ascii="Arial" w:eastAsia="Calibri" w:hAnsi="Arial" w:cs="Arial"/>
        </w:rPr>
        <w:t>forma</w:t>
      </w:r>
      <w:r w:rsidR="003134BE" w:rsidRPr="00D32EB8">
        <w:rPr>
          <w:rFonts w:ascii="Arial" w:eastAsia="Calibri" w:hAnsi="Arial" w:cs="Arial"/>
        </w:rPr>
        <w:t xml:space="preserve"> </w:t>
      </w:r>
      <w:r w:rsidRPr="00D32EB8">
        <w:rPr>
          <w:rFonts w:ascii="Arial" w:eastAsia="Calibri" w:hAnsi="Arial" w:cs="Arial"/>
        </w:rPr>
        <w:t>cada</w:t>
      </w:r>
      <w:r w:rsidR="003134BE" w:rsidRPr="00D32EB8">
        <w:rPr>
          <w:rFonts w:ascii="Arial" w:eastAsia="Calibri" w:hAnsi="Arial" w:cs="Arial"/>
        </w:rPr>
        <w:t xml:space="preserve"> </w:t>
      </w:r>
      <w:r w:rsidR="00F80088">
        <w:rPr>
          <w:rFonts w:ascii="Arial" w:eastAsia="Calibri" w:hAnsi="Arial" w:cs="Arial"/>
        </w:rPr>
        <w:t>pavimento</w:t>
      </w:r>
      <w:r w:rsidRPr="00D32EB8">
        <w:rPr>
          <w:rFonts w:ascii="Arial" w:eastAsia="Calibri" w:hAnsi="Arial" w:cs="Arial"/>
        </w:rPr>
        <w:t xml:space="preserve"> possui um quadro de distribuição. Os alimentadores dos quadros de distribuição têm origem no QGBT, que seguem em eletrodutos enterrados no solo conforme especificado no projeto. Os alimentadores foram dimensionados com base no critério de queda de tensão máxima</w:t>
      </w:r>
      <w:r w:rsidR="003134BE" w:rsidRPr="00D32EB8">
        <w:rPr>
          <w:rFonts w:ascii="Arial" w:eastAsia="Calibri" w:hAnsi="Arial" w:cs="Arial"/>
        </w:rPr>
        <w:t xml:space="preserve"> </w:t>
      </w:r>
      <w:r w:rsidRPr="00D32EB8">
        <w:rPr>
          <w:rFonts w:ascii="Arial" w:eastAsia="Calibri" w:hAnsi="Arial" w:cs="Arial"/>
        </w:rPr>
        <w:t>admissível</w:t>
      </w:r>
      <w:r w:rsidR="003134BE" w:rsidRPr="00D32EB8">
        <w:rPr>
          <w:rFonts w:ascii="Arial" w:eastAsia="Calibri" w:hAnsi="Arial" w:cs="Arial"/>
        </w:rPr>
        <w:t xml:space="preserve"> </w:t>
      </w:r>
      <w:r w:rsidRPr="00D32EB8">
        <w:rPr>
          <w:rFonts w:ascii="Arial" w:eastAsia="Calibri" w:hAnsi="Arial" w:cs="Arial"/>
        </w:rPr>
        <w:t>considerando</w:t>
      </w:r>
      <w:r w:rsidR="003134BE" w:rsidRPr="00D32EB8">
        <w:rPr>
          <w:rFonts w:ascii="Arial" w:eastAsia="Calibri" w:hAnsi="Arial" w:cs="Arial"/>
        </w:rPr>
        <w:t xml:space="preserve"> </w:t>
      </w:r>
      <w:r w:rsidRPr="00D32EB8">
        <w:rPr>
          <w:rFonts w:ascii="Arial" w:eastAsia="Calibri" w:hAnsi="Arial" w:cs="Arial"/>
        </w:rPr>
        <w:t>a</w:t>
      </w:r>
      <w:r w:rsidR="003134BE" w:rsidRPr="00D32EB8">
        <w:rPr>
          <w:rFonts w:ascii="Arial" w:eastAsia="Calibri" w:hAnsi="Arial" w:cs="Arial"/>
        </w:rPr>
        <w:t xml:space="preserve"> </w:t>
      </w:r>
      <w:r w:rsidRPr="00D32EB8">
        <w:rPr>
          <w:rFonts w:ascii="Arial" w:eastAsia="Calibri" w:hAnsi="Arial" w:cs="Arial"/>
        </w:rPr>
        <w:t>distância</w:t>
      </w:r>
      <w:r w:rsidR="003134BE" w:rsidRPr="00D32EB8">
        <w:rPr>
          <w:rFonts w:ascii="Arial" w:eastAsia="Calibri" w:hAnsi="Arial" w:cs="Arial"/>
        </w:rPr>
        <w:t xml:space="preserve"> </w:t>
      </w:r>
      <w:r w:rsidRPr="00D32EB8">
        <w:rPr>
          <w:rFonts w:ascii="Arial" w:eastAsia="Calibri" w:hAnsi="Arial" w:cs="Arial"/>
        </w:rPr>
        <w:t>entre</w:t>
      </w:r>
      <w:r w:rsidR="003134BE" w:rsidRPr="00D32EB8">
        <w:rPr>
          <w:rFonts w:ascii="Arial" w:eastAsia="Calibri" w:hAnsi="Arial" w:cs="Arial"/>
        </w:rPr>
        <w:t xml:space="preserve"> </w:t>
      </w:r>
      <w:r w:rsidRPr="00D32EB8">
        <w:rPr>
          <w:rFonts w:ascii="Arial" w:eastAsia="Calibri" w:hAnsi="Arial" w:cs="Arial"/>
        </w:rPr>
        <w:t>os</w:t>
      </w:r>
      <w:r w:rsidR="003134BE" w:rsidRPr="00D32EB8">
        <w:rPr>
          <w:rFonts w:ascii="Arial" w:eastAsia="Calibri" w:hAnsi="Arial" w:cs="Arial"/>
        </w:rPr>
        <w:t xml:space="preserve"> </w:t>
      </w:r>
      <w:r w:rsidRPr="00D32EB8">
        <w:rPr>
          <w:rFonts w:ascii="Arial" w:eastAsia="Calibri" w:hAnsi="Arial" w:cs="Arial"/>
        </w:rPr>
        <w:t>quadros</w:t>
      </w:r>
      <w:r w:rsidR="003134BE" w:rsidRPr="00D32EB8">
        <w:rPr>
          <w:rFonts w:ascii="Arial" w:eastAsia="Calibri" w:hAnsi="Arial" w:cs="Arial"/>
        </w:rPr>
        <w:t xml:space="preserve"> </w:t>
      </w:r>
      <w:r w:rsidRPr="00D32EB8">
        <w:rPr>
          <w:rFonts w:ascii="Arial" w:eastAsia="Calibri" w:hAnsi="Arial" w:cs="Arial"/>
        </w:rPr>
        <w:t>de</w:t>
      </w:r>
      <w:r w:rsidR="003134BE" w:rsidRPr="00D32EB8">
        <w:rPr>
          <w:rFonts w:ascii="Arial" w:eastAsia="Calibri" w:hAnsi="Arial" w:cs="Arial"/>
        </w:rPr>
        <w:t xml:space="preserve"> </w:t>
      </w:r>
      <w:r w:rsidRPr="00D32EB8">
        <w:rPr>
          <w:rFonts w:ascii="Arial" w:eastAsia="Calibri" w:hAnsi="Arial" w:cs="Arial"/>
        </w:rPr>
        <w:t>distribuição</w:t>
      </w:r>
      <w:r w:rsidR="003134BE" w:rsidRPr="00D32EB8">
        <w:rPr>
          <w:rFonts w:ascii="Arial" w:eastAsia="Calibri" w:hAnsi="Arial" w:cs="Arial"/>
        </w:rPr>
        <w:t xml:space="preserve"> </w:t>
      </w:r>
      <w:r w:rsidRPr="00D32EB8">
        <w:rPr>
          <w:rFonts w:ascii="Arial" w:eastAsia="Calibri" w:hAnsi="Arial" w:cs="Arial"/>
        </w:rPr>
        <w:t>e</w:t>
      </w:r>
      <w:r w:rsidR="003134BE" w:rsidRPr="00D32EB8">
        <w:rPr>
          <w:rFonts w:ascii="Arial" w:eastAsia="Calibri" w:hAnsi="Arial" w:cs="Arial"/>
        </w:rPr>
        <w:t xml:space="preserve"> </w:t>
      </w:r>
      <w:r w:rsidRPr="00D32EB8">
        <w:rPr>
          <w:rFonts w:ascii="Arial" w:eastAsia="Calibri" w:hAnsi="Arial" w:cs="Arial"/>
        </w:rPr>
        <w:t>o</w:t>
      </w:r>
      <w:r w:rsidR="003134BE" w:rsidRPr="00D32EB8">
        <w:rPr>
          <w:rFonts w:ascii="Arial" w:eastAsia="Calibri" w:hAnsi="Arial" w:cs="Arial"/>
        </w:rPr>
        <w:t xml:space="preserve"> </w:t>
      </w:r>
      <w:r w:rsidRPr="00D32EB8">
        <w:rPr>
          <w:rFonts w:ascii="Arial" w:eastAsia="Calibri" w:hAnsi="Arial" w:cs="Arial"/>
        </w:rPr>
        <w:t xml:space="preserve">QGBT, definidas pelo layout apresentado.  </w:t>
      </w:r>
    </w:p>
    <w:p w:rsidR="003E49A3" w:rsidRPr="00D32EB8" w:rsidRDefault="003E49A3" w:rsidP="00701BB0">
      <w:pPr>
        <w:spacing w:line="360" w:lineRule="auto"/>
        <w:rPr>
          <w:rFonts w:ascii="Arial" w:eastAsia="Calibri" w:hAnsi="Arial" w:cs="Arial"/>
        </w:rPr>
      </w:pPr>
      <w:r w:rsidRPr="00D32EB8">
        <w:rPr>
          <w:rFonts w:ascii="Arial" w:eastAsia="Calibri" w:hAnsi="Arial" w:cs="Arial"/>
        </w:rPr>
        <w:t>As</w:t>
      </w:r>
      <w:r w:rsidR="003134BE" w:rsidRPr="00D32EB8">
        <w:rPr>
          <w:rFonts w:ascii="Arial" w:eastAsia="Calibri" w:hAnsi="Arial" w:cs="Arial"/>
        </w:rPr>
        <w:t xml:space="preserve"> </w:t>
      </w:r>
      <w:r w:rsidRPr="00D32EB8">
        <w:rPr>
          <w:rFonts w:ascii="Arial" w:eastAsia="Calibri" w:hAnsi="Arial" w:cs="Arial"/>
        </w:rPr>
        <w:t>tomadas</w:t>
      </w:r>
      <w:r w:rsidR="003134BE" w:rsidRPr="00D32EB8">
        <w:rPr>
          <w:rFonts w:ascii="Arial" w:eastAsia="Calibri" w:hAnsi="Arial" w:cs="Arial"/>
        </w:rPr>
        <w:t xml:space="preserve"> </w:t>
      </w:r>
      <w:r w:rsidRPr="00D32EB8">
        <w:rPr>
          <w:rFonts w:ascii="Arial" w:eastAsia="Calibri" w:hAnsi="Arial" w:cs="Arial"/>
        </w:rPr>
        <w:t>para</w:t>
      </w:r>
      <w:r w:rsidR="003134BE" w:rsidRPr="00D32EB8">
        <w:rPr>
          <w:rFonts w:ascii="Arial" w:eastAsia="Calibri" w:hAnsi="Arial" w:cs="Arial"/>
        </w:rPr>
        <w:t xml:space="preserve"> </w:t>
      </w:r>
      <w:r w:rsidRPr="00D32EB8">
        <w:rPr>
          <w:rFonts w:ascii="Arial" w:eastAsia="Calibri" w:hAnsi="Arial" w:cs="Arial"/>
        </w:rPr>
        <w:t>ligação</w:t>
      </w:r>
      <w:r w:rsidR="003134BE" w:rsidRPr="00D32EB8">
        <w:rPr>
          <w:rFonts w:ascii="Arial" w:eastAsia="Calibri" w:hAnsi="Arial" w:cs="Arial"/>
        </w:rPr>
        <w:t xml:space="preserve"> </w:t>
      </w:r>
      <w:r w:rsidRPr="00D32EB8">
        <w:rPr>
          <w:rFonts w:ascii="Arial" w:eastAsia="Calibri" w:hAnsi="Arial" w:cs="Arial"/>
        </w:rPr>
        <w:t>de</w:t>
      </w:r>
      <w:r w:rsidR="003134BE" w:rsidRPr="00D32EB8">
        <w:rPr>
          <w:rFonts w:ascii="Arial" w:eastAsia="Calibri" w:hAnsi="Arial" w:cs="Arial"/>
        </w:rPr>
        <w:t xml:space="preserve"> </w:t>
      </w:r>
      <w:r w:rsidRPr="00D32EB8">
        <w:rPr>
          <w:rFonts w:ascii="Arial" w:eastAsia="Calibri" w:hAnsi="Arial" w:cs="Arial"/>
        </w:rPr>
        <w:t>computadores</w:t>
      </w:r>
      <w:r w:rsidR="003134BE" w:rsidRPr="00D32EB8">
        <w:rPr>
          <w:rFonts w:ascii="Arial" w:eastAsia="Calibri" w:hAnsi="Arial" w:cs="Arial"/>
        </w:rPr>
        <w:t xml:space="preserve"> </w:t>
      </w:r>
      <w:r w:rsidRPr="00D32EB8">
        <w:rPr>
          <w:rFonts w:ascii="Arial" w:eastAsia="Calibri" w:hAnsi="Arial" w:cs="Arial"/>
        </w:rPr>
        <w:t>terão</w:t>
      </w:r>
      <w:r w:rsidR="003134BE" w:rsidRPr="00D32EB8">
        <w:rPr>
          <w:rFonts w:ascii="Arial" w:eastAsia="Calibri" w:hAnsi="Arial" w:cs="Arial"/>
        </w:rPr>
        <w:t xml:space="preserve"> </w:t>
      </w:r>
      <w:r w:rsidRPr="00D32EB8">
        <w:rPr>
          <w:rFonts w:ascii="Arial" w:eastAsia="Calibri" w:hAnsi="Arial" w:cs="Arial"/>
        </w:rPr>
        <w:t>circuito</w:t>
      </w:r>
      <w:r w:rsidR="003134BE" w:rsidRPr="00D32EB8">
        <w:rPr>
          <w:rFonts w:ascii="Arial" w:eastAsia="Calibri" w:hAnsi="Arial" w:cs="Arial"/>
        </w:rPr>
        <w:t xml:space="preserve"> </w:t>
      </w:r>
      <w:r w:rsidRPr="00D32EB8">
        <w:rPr>
          <w:rFonts w:ascii="Arial" w:eastAsia="Calibri" w:hAnsi="Arial" w:cs="Arial"/>
        </w:rPr>
        <w:t xml:space="preserve">exclusivo, para assegurar a estabilidade de energia.  </w:t>
      </w:r>
    </w:p>
    <w:p w:rsidR="003E49A3" w:rsidRPr="00D32EB8" w:rsidRDefault="003E49A3" w:rsidP="00701BB0">
      <w:pPr>
        <w:spacing w:line="360" w:lineRule="auto"/>
        <w:rPr>
          <w:rFonts w:ascii="Arial" w:eastAsia="Calibri" w:hAnsi="Arial" w:cs="Arial"/>
        </w:rPr>
      </w:pPr>
      <w:r w:rsidRPr="00D32EB8">
        <w:rPr>
          <w:rFonts w:ascii="Arial" w:eastAsia="Calibri" w:hAnsi="Arial" w:cs="Arial"/>
        </w:rPr>
        <w:t>As luminárias especificadas no projeto preveem lâmpadas de baixo consumo de energia como as fluorescentes e a</w:t>
      </w:r>
      <w:r w:rsidR="003134BE" w:rsidRPr="00D32EB8">
        <w:rPr>
          <w:rFonts w:ascii="Arial" w:eastAsia="Calibri" w:hAnsi="Arial" w:cs="Arial"/>
        </w:rPr>
        <w:t xml:space="preserve"> </w:t>
      </w:r>
      <w:r w:rsidR="00E1005E">
        <w:rPr>
          <w:rFonts w:ascii="Arial" w:eastAsia="Calibri" w:hAnsi="Arial" w:cs="Arial"/>
        </w:rPr>
        <w:t xml:space="preserve">de </w:t>
      </w:r>
      <w:proofErr w:type="spellStart"/>
      <w:r w:rsidR="00E1005E">
        <w:rPr>
          <w:rFonts w:ascii="Arial" w:eastAsia="Calibri" w:hAnsi="Arial" w:cs="Arial"/>
        </w:rPr>
        <w:t>led</w:t>
      </w:r>
      <w:proofErr w:type="spellEnd"/>
      <w:r w:rsidRPr="00D32EB8">
        <w:rPr>
          <w:rFonts w:ascii="Arial" w:eastAsia="Calibri" w:hAnsi="Arial" w:cs="Arial"/>
        </w:rPr>
        <w:t>,</w:t>
      </w:r>
      <w:r w:rsidR="003134BE" w:rsidRPr="00D32EB8">
        <w:rPr>
          <w:rFonts w:ascii="Arial" w:eastAsia="Calibri" w:hAnsi="Arial" w:cs="Arial"/>
        </w:rPr>
        <w:t xml:space="preserve"> </w:t>
      </w:r>
      <w:r w:rsidRPr="00D32EB8">
        <w:rPr>
          <w:rFonts w:ascii="Arial" w:eastAsia="Calibri" w:hAnsi="Arial" w:cs="Arial"/>
        </w:rPr>
        <w:t>reatores eletrônicos de alta eficiência,</w:t>
      </w:r>
      <w:r w:rsidR="003134BE" w:rsidRPr="00D32EB8">
        <w:rPr>
          <w:rFonts w:ascii="Arial" w:eastAsia="Calibri" w:hAnsi="Arial" w:cs="Arial"/>
        </w:rPr>
        <w:t xml:space="preserve"> </w:t>
      </w:r>
      <w:r w:rsidRPr="00D32EB8">
        <w:rPr>
          <w:rFonts w:ascii="Arial" w:eastAsia="Calibri" w:hAnsi="Arial" w:cs="Arial"/>
        </w:rPr>
        <w:t xml:space="preserve">alto fator de potência e baixa taxa de distorção harmônica.  </w:t>
      </w:r>
    </w:p>
    <w:p w:rsidR="003E49A3" w:rsidRPr="00D32EB8" w:rsidRDefault="003E49A3" w:rsidP="00701BB0">
      <w:pPr>
        <w:spacing w:line="360" w:lineRule="auto"/>
        <w:rPr>
          <w:rFonts w:ascii="Arial" w:eastAsia="Calibri" w:hAnsi="Arial" w:cs="Arial"/>
        </w:rPr>
      </w:pPr>
      <w:r w:rsidRPr="00D32EB8">
        <w:rPr>
          <w:rFonts w:ascii="Arial" w:eastAsia="Calibri" w:hAnsi="Arial" w:cs="Arial"/>
        </w:rPr>
        <w:t xml:space="preserve">O acionamento dos comandos das luminárias é feito por seções, sempre no sentido das janelas para o interior dos ambientes. Dessa forma aproveita-se melhor a iluminação natural ao  longo  do  dia,  permitindo  acionar  apenas  as  seções  que  se  fizerem  necessária, racionalizando o uso de energia. </w:t>
      </w:r>
    </w:p>
    <w:p w:rsidR="003E49A3" w:rsidRPr="00D32EB8" w:rsidRDefault="003E49A3" w:rsidP="00701BB0">
      <w:pPr>
        <w:spacing w:line="360" w:lineRule="auto"/>
        <w:rPr>
          <w:rFonts w:ascii="Arial" w:eastAsia="Calibri" w:hAnsi="Arial" w:cs="Arial"/>
        </w:rPr>
      </w:pPr>
    </w:p>
    <w:p w:rsidR="00DF564B" w:rsidRDefault="00DF564B" w:rsidP="00701BB0">
      <w:pPr>
        <w:spacing w:line="360" w:lineRule="auto"/>
        <w:rPr>
          <w:rFonts w:ascii="Arial" w:eastAsia="Calibri" w:hAnsi="Arial" w:cs="Arial"/>
          <w:b/>
        </w:rPr>
      </w:pPr>
      <w:r w:rsidRPr="00A53E27">
        <w:rPr>
          <w:rFonts w:ascii="Arial" w:eastAsia="Calibri" w:hAnsi="Arial" w:cs="Arial"/>
          <w:b/>
        </w:rPr>
        <w:t>PINTURA</w:t>
      </w:r>
    </w:p>
    <w:p w:rsidR="00DF564B" w:rsidRDefault="00DF564B" w:rsidP="00701BB0">
      <w:pPr>
        <w:spacing w:line="360" w:lineRule="auto"/>
        <w:rPr>
          <w:rFonts w:ascii="Arial" w:eastAsia="Calibri" w:hAnsi="Arial" w:cs="Arial"/>
        </w:rPr>
      </w:pPr>
      <w:r w:rsidRPr="00A53E27">
        <w:rPr>
          <w:rFonts w:ascii="Arial" w:eastAsia="Calibri" w:hAnsi="Arial" w:cs="Arial"/>
        </w:rPr>
        <w:t xml:space="preserve">As lajes de forro deverão ser pintadas com tinta acrílica fosca </w:t>
      </w:r>
      <w:r w:rsidR="00FA7F12" w:rsidRPr="00A53E27">
        <w:rPr>
          <w:rFonts w:ascii="Arial" w:eastAsia="Calibri" w:hAnsi="Arial" w:cs="Arial"/>
        </w:rPr>
        <w:t>cor branca</w:t>
      </w:r>
      <w:r w:rsidRPr="00A53E27">
        <w:rPr>
          <w:rFonts w:ascii="Arial" w:eastAsia="Calibri" w:hAnsi="Arial" w:cs="Arial"/>
        </w:rPr>
        <w:t xml:space="preserve"> neve, inclusive selador acrílico.</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As paredes internas</w:t>
      </w:r>
      <w:r w:rsidR="00085CCD">
        <w:rPr>
          <w:rFonts w:ascii="Arial" w:eastAsia="Calibri" w:hAnsi="Arial" w:cs="Arial"/>
        </w:rPr>
        <w:t xml:space="preserve"> e externas</w:t>
      </w:r>
      <w:r w:rsidRPr="00A53E27">
        <w:rPr>
          <w:rFonts w:ascii="Arial" w:eastAsia="Calibri" w:hAnsi="Arial" w:cs="Arial"/>
        </w:rPr>
        <w:t xml:space="preserve"> deverão </w:t>
      </w:r>
      <w:r w:rsidR="00085CCD">
        <w:rPr>
          <w:rFonts w:ascii="Arial" w:eastAsia="Calibri" w:hAnsi="Arial" w:cs="Arial"/>
        </w:rPr>
        <w:t xml:space="preserve">ser </w:t>
      </w:r>
      <w:r w:rsidRPr="00A53E27">
        <w:rPr>
          <w:rFonts w:ascii="Arial" w:eastAsia="Calibri" w:hAnsi="Arial" w:cs="Arial"/>
        </w:rPr>
        <w:t>pintadas com tinta acrílica, inclusive selador acrílico.</w:t>
      </w:r>
    </w:p>
    <w:p w:rsidR="00DF564B" w:rsidRPr="00A53E27" w:rsidRDefault="00DF564B" w:rsidP="00701BB0">
      <w:pPr>
        <w:spacing w:line="360" w:lineRule="auto"/>
        <w:rPr>
          <w:rFonts w:ascii="Arial" w:eastAsia="Calibri" w:hAnsi="Arial" w:cs="Arial"/>
          <w:b/>
        </w:rPr>
      </w:pPr>
    </w:p>
    <w:p w:rsidR="00DF564B" w:rsidRDefault="00DF564B" w:rsidP="00701BB0">
      <w:pPr>
        <w:spacing w:line="360" w:lineRule="auto"/>
        <w:rPr>
          <w:rFonts w:ascii="Arial" w:eastAsia="Calibri" w:hAnsi="Arial" w:cs="Arial"/>
          <w:b/>
        </w:rPr>
      </w:pPr>
      <w:r w:rsidRPr="00A53E27">
        <w:rPr>
          <w:rFonts w:ascii="Arial" w:eastAsia="Calibri" w:hAnsi="Arial" w:cs="Arial"/>
          <w:b/>
        </w:rPr>
        <w:t>PAISAGISMO</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 xml:space="preserve">A grama a ser utilizada deverá ser tipo esmeralda, com espécies </w:t>
      </w:r>
      <w:r w:rsidR="00C22C91">
        <w:rPr>
          <w:rFonts w:ascii="Arial" w:eastAsia="Calibri" w:hAnsi="Arial" w:cs="Arial"/>
        </w:rPr>
        <w:t xml:space="preserve">de </w:t>
      </w:r>
      <w:r w:rsidR="00D8004C">
        <w:rPr>
          <w:rFonts w:ascii="Arial" w:eastAsia="Calibri" w:hAnsi="Arial" w:cs="Arial"/>
        </w:rPr>
        <w:t>arbustos floríferos</w:t>
      </w:r>
      <w:r w:rsidR="00C22C91">
        <w:rPr>
          <w:rFonts w:ascii="Arial" w:eastAsia="Calibri" w:hAnsi="Arial" w:cs="Arial"/>
        </w:rPr>
        <w:t xml:space="preserve"> a serem</w:t>
      </w:r>
      <w:r w:rsidRPr="00A53E27">
        <w:rPr>
          <w:rFonts w:ascii="Arial" w:eastAsia="Calibri" w:hAnsi="Arial" w:cs="Arial"/>
        </w:rPr>
        <w:t xml:space="preserve"> definidas posteriormente.</w:t>
      </w:r>
    </w:p>
    <w:p w:rsidR="00A53E27" w:rsidRDefault="00A53E27" w:rsidP="00701BB0">
      <w:pPr>
        <w:spacing w:line="360" w:lineRule="auto"/>
        <w:rPr>
          <w:rFonts w:ascii="Arial" w:eastAsia="Calibri" w:hAnsi="Arial" w:cs="Arial"/>
        </w:rPr>
      </w:pPr>
    </w:p>
    <w:p w:rsidR="00B16003" w:rsidRDefault="00B16003" w:rsidP="00701BB0">
      <w:pPr>
        <w:spacing w:line="360" w:lineRule="auto"/>
        <w:rPr>
          <w:rFonts w:ascii="Arial" w:eastAsia="Calibri" w:hAnsi="Arial" w:cs="Arial"/>
          <w:b/>
        </w:rPr>
      </w:pPr>
    </w:p>
    <w:p w:rsidR="00DF564B" w:rsidRPr="00943C5B" w:rsidRDefault="00DF564B" w:rsidP="00701BB0">
      <w:pPr>
        <w:spacing w:line="360" w:lineRule="auto"/>
        <w:rPr>
          <w:rFonts w:ascii="Arial" w:eastAsia="Calibri" w:hAnsi="Arial" w:cs="Arial"/>
          <w:b/>
        </w:rPr>
      </w:pPr>
      <w:r w:rsidRPr="00943C5B">
        <w:rPr>
          <w:rFonts w:ascii="Arial" w:eastAsia="Calibri" w:hAnsi="Arial" w:cs="Arial"/>
          <w:b/>
        </w:rPr>
        <w:lastRenderedPageBreak/>
        <w:t>DIVERSOS</w:t>
      </w:r>
    </w:p>
    <w:p w:rsidR="00823128" w:rsidRDefault="00823128" w:rsidP="00701BB0">
      <w:pPr>
        <w:widowControl w:val="0"/>
        <w:spacing w:line="360" w:lineRule="auto"/>
        <w:rPr>
          <w:rFonts w:ascii="Arial" w:hAnsi="Arial" w:cs="Arial"/>
          <w:bCs/>
        </w:rPr>
      </w:pPr>
      <w:r w:rsidRPr="00A53E27">
        <w:rPr>
          <w:rFonts w:ascii="Arial" w:hAnsi="Arial" w:cs="Arial"/>
          <w:bCs/>
        </w:rPr>
        <w:t xml:space="preserve">Nas portas e corredores indicados em planta serão instaladas placas de identificação, </w:t>
      </w:r>
      <w:r w:rsidR="00D8004C">
        <w:rPr>
          <w:rFonts w:ascii="Arial" w:hAnsi="Arial" w:cs="Arial"/>
          <w:bCs/>
        </w:rPr>
        <w:t xml:space="preserve">acima das </w:t>
      </w:r>
      <w:r w:rsidRPr="00A53E27">
        <w:rPr>
          <w:rFonts w:ascii="Arial" w:hAnsi="Arial" w:cs="Arial"/>
          <w:bCs/>
        </w:rPr>
        <w:t xml:space="preserve">portas. </w:t>
      </w:r>
    </w:p>
    <w:p w:rsidR="00B86027" w:rsidRDefault="00B86027" w:rsidP="00701BB0">
      <w:pPr>
        <w:widowControl w:val="0"/>
        <w:spacing w:line="360" w:lineRule="auto"/>
        <w:rPr>
          <w:rFonts w:ascii="Arial" w:eastAsia="Calibri" w:hAnsi="Arial" w:cs="Arial"/>
          <w:color w:val="000000"/>
        </w:rPr>
      </w:pPr>
      <w:r w:rsidRPr="00B86027">
        <w:rPr>
          <w:rFonts w:ascii="Arial" w:eastAsia="Calibri" w:hAnsi="Arial" w:cs="Arial"/>
          <w:color w:val="000000"/>
        </w:rPr>
        <w:t>Prateleiras em</w:t>
      </w:r>
      <w:r w:rsidR="00D44FE3">
        <w:rPr>
          <w:rFonts w:ascii="Arial" w:eastAsia="Calibri" w:hAnsi="Arial" w:cs="Arial"/>
          <w:color w:val="000000"/>
        </w:rPr>
        <w:t xml:space="preserve"> granito cinza andorinha, esp. </w:t>
      </w:r>
      <w:r w:rsidR="00943C5B">
        <w:rPr>
          <w:rFonts w:ascii="Arial" w:eastAsia="Calibri" w:hAnsi="Arial" w:cs="Arial"/>
          <w:color w:val="000000"/>
        </w:rPr>
        <w:t>2</w:t>
      </w:r>
      <w:r w:rsidRPr="00B86027">
        <w:rPr>
          <w:rFonts w:ascii="Arial" w:eastAsia="Calibri" w:hAnsi="Arial" w:cs="Arial"/>
          <w:color w:val="000000"/>
        </w:rPr>
        <w:t>cm</w:t>
      </w:r>
      <w:r>
        <w:rPr>
          <w:rFonts w:ascii="Arial" w:eastAsia="Calibri" w:hAnsi="Arial" w:cs="Arial"/>
          <w:color w:val="000000"/>
        </w:rPr>
        <w:t>.</w:t>
      </w:r>
    </w:p>
    <w:p w:rsidR="00943C5B" w:rsidRDefault="00943C5B" w:rsidP="00701BB0">
      <w:pPr>
        <w:widowControl w:val="0"/>
        <w:spacing w:line="360" w:lineRule="auto"/>
        <w:rPr>
          <w:rFonts w:ascii="Arial" w:eastAsia="Calibri" w:hAnsi="Arial" w:cs="Arial"/>
          <w:color w:val="000000"/>
        </w:rPr>
      </w:pPr>
      <w:r>
        <w:rPr>
          <w:rFonts w:ascii="Arial" w:eastAsia="Calibri" w:hAnsi="Arial" w:cs="Arial"/>
          <w:color w:val="000000"/>
        </w:rPr>
        <w:t>Barra de apoio reta, em aço inox polido, comprimento 80cm, diâmetro mínimo de 3cm para banheiros PNE (portadores de necessidades especiais).</w:t>
      </w:r>
    </w:p>
    <w:p w:rsidR="00B86027" w:rsidRDefault="00B86027" w:rsidP="00701BB0">
      <w:pPr>
        <w:spacing w:line="360" w:lineRule="auto"/>
        <w:rPr>
          <w:rFonts w:ascii="Arial" w:eastAsia="Calibri" w:hAnsi="Arial" w:cs="Arial"/>
          <w:b/>
        </w:rPr>
      </w:pPr>
    </w:p>
    <w:p w:rsidR="00DF564B" w:rsidRDefault="00DF564B" w:rsidP="00701BB0">
      <w:pPr>
        <w:spacing w:line="360" w:lineRule="auto"/>
        <w:rPr>
          <w:rFonts w:ascii="Arial" w:eastAsia="Calibri" w:hAnsi="Arial" w:cs="Arial"/>
          <w:b/>
        </w:rPr>
      </w:pPr>
      <w:r w:rsidRPr="00A53E27">
        <w:rPr>
          <w:rFonts w:ascii="Arial" w:eastAsia="Calibri" w:hAnsi="Arial" w:cs="Arial"/>
          <w:b/>
        </w:rPr>
        <w:t>LIMPEZA</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 xml:space="preserve">Após o término dos serviços acima especificados, a construtora procederá à limpeza </w:t>
      </w:r>
      <w:r w:rsidR="00943C5B">
        <w:rPr>
          <w:rFonts w:ascii="Arial" w:eastAsia="Calibri" w:hAnsi="Arial" w:cs="Arial"/>
        </w:rPr>
        <w:t>da obra</w:t>
      </w:r>
      <w:r w:rsidRPr="00A53E27">
        <w:rPr>
          <w:rFonts w:ascii="Arial" w:eastAsia="Calibri" w:hAnsi="Arial" w:cs="Arial"/>
        </w:rPr>
        <w:t xml:space="preserve">. As edificações deverão ser deixadas em condições de pronta utilização, bem como, </w:t>
      </w:r>
      <w:r w:rsidR="00FA40D6">
        <w:rPr>
          <w:rFonts w:ascii="Arial" w:eastAsia="Calibri" w:hAnsi="Arial" w:cs="Arial"/>
        </w:rPr>
        <w:t>o terreno deverá estar perfeitamente limpo</w:t>
      </w:r>
      <w:r w:rsidRPr="00A53E27">
        <w:rPr>
          <w:rFonts w:ascii="Arial" w:eastAsia="Calibri" w:hAnsi="Arial" w:cs="Arial"/>
        </w:rPr>
        <w:t>.</w:t>
      </w:r>
    </w:p>
    <w:p w:rsidR="00DF564B" w:rsidRPr="00A53E27" w:rsidRDefault="00DF564B" w:rsidP="00701BB0">
      <w:pPr>
        <w:spacing w:line="360" w:lineRule="auto"/>
        <w:rPr>
          <w:rFonts w:ascii="Arial" w:eastAsia="Calibri" w:hAnsi="Arial" w:cs="Arial"/>
        </w:rPr>
      </w:pPr>
      <w:r w:rsidRPr="00A53E27">
        <w:rPr>
          <w:rFonts w:ascii="Arial" w:eastAsia="Calibri" w:hAnsi="Arial" w:cs="Arial"/>
        </w:rPr>
        <w:t>Periodicamente o entulho da obra deverá ser removido para bota</w:t>
      </w:r>
      <w:r w:rsidRPr="00A53E27">
        <w:rPr>
          <w:rFonts w:ascii="Arial" w:eastAsia="Calibri" w:hAnsi="Arial" w:cs="Arial"/>
        </w:rPr>
        <w:noBreakHyphen/>
        <w:t xml:space="preserve">fora, em local indicado pela fiscalização da Prefeitura Municipal de </w:t>
      </w:r>
      <w:r w:rsidR="009A0815" w:rsidRPr="00A53E27">
        <w:rPr>
          <w:rFonts w:ascii="Arial" w:eastAsia="Calibri" w:hAnsi="Arial" w:cs="Arial"/>
        </w:rPr>
        <w:t>Guarapari</w:t>
      </w:r>
      <w:r w:rsidRPr="00A53E27">
        <w:rPr>
          <w:rFonts w:ascii="Arial" w:eastAsia="Calibri" w:hAnsi="Arial" w:cs="Arial"/>
        </w:rPr>
        <w:t>.</w:t>
      </w:r>
    </w:p>
    <w:p w:rsidR="00823128" w:rsidRPr="00A53E27" w:rsidRDefault="00840DD0" w:rsidP="00701BB0">
      <w:pPr>
        <w:pStyle w:val="Corpodetexto"/>
        <w:spacing w:line="360" w:lineRule="auto"/>
        <w:rPr>
          <w:rFonts w:ascii="Arial" w:hAnsi="Arial" w:cs="Arial"/>
          <w:sz w:val="22"/>
          <w:szCs w:val="22"/>
        </w:rPr>
      </w:pPr>
      <w:r w:rsidRPr="00A53E27">
        <w:rPr>
          <w:rFonts w:ascii="Arial" w:hAnsi="Arial" w:cs="Arial"/>
          <w:sz w:val="22"/>
          <w:szCs w:val="22"/>
        </w:rPr>
        <w:t xml:space="preserve">A coleta de lixo deverá ser feita adequadamente pela Companhia Municipal ou outro órgão responsável. </w:t>
      </w:r>
    </w:p>
    <w:p w:rsidR="00823128" w:rsidRPr="00A53E27" w:rsidRDefault="00823128" w:rsidP="00701BB0">
      <w:pPr>
        <w:widowControl w:val="0"/>
        <w:tabs>
          <w:tab w:val="num" w:pos="0"/>
        </w:tabs>
        <w:spacing w:line="360" w:lineRule="auto"/>
        <w:ind w:left="22"/>
        <w:rPr>
          <w:rFonts w:ascii="Arial" w:hAnsi="Arial" w:cs="Arial"/>
          <w:snapToGrid w:val="0"/>
        </w:rPr>
      </w:pPr>
    </w:p>
    <w:p w:rsidR="00823128" w:rsidRDefault="00823128" w:rsidP="00701BB0">
      <w:pPr>
        <w:widowControl w:val="0"/>
        <w:pBdr>
          <w:bottom w:val="single" w:sz="4" w:space="1" w:color="auto"/>
        </w:pBdr>
        <w:spacing w:line="360" w:lineRule="auto"/>
        <w:rPr>
          <w:rFonts w:ascii="Arial" w:hAnsi="Arial" w:cs="Arial"/>
          <w:b/>
          <w:bCs/>
          <w:snapToGrid w:val="0"/>
        </w:rPr>
      </w:pPr>
      <w:r w:rsidRPr="00A53E27">
        <w:rPr>
          <w:rFonts w:ascii="Arial" w:hAnsi="Arial" w:cs="Arial"/>
          <w:b/>
          <w:bCs/>
          <w:snapToGrid w:val="0"/>
        </w:rPr>
        <w:t xml:space="preserve">CONSIDERAÇÕES GERAIS </w:t>
      </w:r>
    </w:p>
    <w:p w:rsidR="00245FCD" w:rsidRPr="00245FCD" w:rsidRDefault="00027825" w:rsidP="00701BB0">
      <w:pPr>
        <w:widowControl w:val="0"/>
        <w:pBdr>
          <w:bottom w:val="single" w:sz="4" w:space="1" w:color="auto"/>
        </w:pBdr>
        <w:spacing w:line="360" w:lineRule="auto"/>
        <w:rPr>
          <w:rFonts w:ascii="Arial" w:hAnsi="Arial" w:cs="Arial"/>
        </w:rPr>
      </w:pPr>
      <w:r w:rsidRPr="00A53E27">
        <w:rPr>
          <w:rFonts w:ascii="Arial" w:hAnsi="Arial" w:cs="Arial"/>
        </w:rPr>
        <w:t>No final da obra, deverão permanecer 5% de piso e revestimento de cada material empregado na obra para futuros reparos.</w:t>
      </w:r>
    </w:p>
    <w:p w:rsidR="00840DD0" w:rsidRDefault="00840DD0" w:rsidP="00701BB0">
      <w:pPr>
        <w:widowControl w:val="0"/>
        <w:pBdr>
          <w:bottom w:val="single" w:sz="4" w:space="1" w:color="auto"/>
        </w:pBdr>
        <w:spacing w:line="360" w:lineRule="auto"/>
        <w:rPr>
          <w:rFonts w:ascii="Arial" w:eastAsia="Calibri" w:hAnsi="Arial" w:cs="Arial"/>
        </w:rPr>
      </w:pPr>
    </w:p>
    <w:p w:rsidR="00245FCD" w:rsidRDefault="00245FCD" w:rsidP="00701BB0">
      <w:pPr>
        <w:spacing w:after="120" w:line="360" w:lineRule="auto"/>
        <w:rPr>
          <w:rFonts w:ascii="Arial" w:hAnsi="Arial" w:cs="Arial"/>
        </w:rPr>
      </w:pPr>
    </w:p>
    <w:p w:rsidR="00576735" w:rsidRDefault="00576735" w:rsidP="00701BB0">
      <w:pPr>
        <w:spacing w:after="120" w:line="360" w:lineRule="auto"/>
        <w:rPr>
          <w:rFonts w:ascii="Arial" w:hAnsi="Arial" w:cs="Arial"/>
        </w:rPr>
      </w:pPr>
    </w:p>
    <w:p w:rsidR="00113E47" w:rsidRDefault="00113E47" w:rsidP="00701BB0">
      <w:pPr>
        <w:spacing w:after="120" w:line="360" w:lineRule="auto"/>
        <w:rPr>
          <w:rFonts w:ascii="Arial" w:hAnsi="Arial" w:cs="Arial"/>
        </w:rPr>
      </w:pPr>
    </w:p>
    <w:p w:rsidR="00245FCD" w:rsidRDefault="00245FCD" w:rsidP="00701BB0">
      <w:pPr>
        <w:spacing w:after="120" w:line="360" w:lineRule="auto"/>
        <w:rPr>
          <w:rFonts w:ascii="Arial" w:hAnsi="Arial" w:cs="Arial"/>
        </w:rPr>
      </w:pPr>
    </w:p>
    <w:p w:rsidR="000D37C8" w:rsidRPr="00113E47" w:rsidRDefault="000D37C8" w:rsidP="00701BB0">
      <w:pPr>
        <w:autoSpaceDE w:val="0"/>
        <w:autoSpaceDN w:val="0"/>
        <w:adjustRightInd w:val="0"/>
        <w:spacing w:after="120" w:line="360" w:lineRule="auto"/>
        <w:rPr>
          <w:rFonts w:ascii="Arial" w:eastAsia="Calibri" w:hAnsi="Arial" w:cs="Arial"/>
          <w:b/>
          <w:color w:val="000000"/>
          <w:lang w:val="es-ES_tradnl"/>
        </w:rPr>
      </w:pPr>
    </w:p>
    <w:sectPr w:rsidR="000D37C8" w:rsidRPr="00113E47" w:rsidSect="00764C8F">
      <w:headerReference w:type="default" r:id="rId8"/>
      <w:pgSz w:w="11906" w:h="16838" w:code="9"/>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575" w:rsidRDefault="00060575" w:rsidP="000D37C8">
      <w:r>
        <w:separator/>
      </w:r>
    </w:p>
  </w:endnote>
  <w:endnote w:type="continuationSeparator" w:id="0">
    <w:p w:rsidR="00060575" w:rsidRDefault="00060575" w:rsidP="000D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575" w:rsidRDefault="00060575" w:rsidP="000D37C8">
      <w:r>
        <w:separator/>
      </w:r>
    </w:p>
  </w:footnote>
  <w:footnote w:type="continuationSeparator" w:id="0">
    <w:p w:rsidR="00060575" w:rsidRDefault="00060575" w:rsidP="000D3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75" w:rsidRDefault="00060575" w:rsidP="000D37C8">
    <w:pPr>
      <w:pStyle w:val="Cabealho"/>
      <w:jc w:val="center"/>
    </w:pPr>
    <w:r>
      <w:rPr>
        <w:noProof/>
        <w:lang w:eastAsia="pt-BR"/>
      </w:rPr>
      <w:drawing>
        <wp:inline distT="0" distB="0" distL="0" distR="0">
          <wp:extent cx="948906" cy="956150"/>
          <wp:effectExtent l="0" t="0" r="0" b="0"/>
          <wp:docPr id="17" name="Imagem 17" descr="Brasão Guarapari 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Guarapari ok"/>
                  <pic:cNvPicPr>
                    <a:picLocks noChangeAspect="1" noChangeArrowheads="1"/>
                  </pic:cNvPicPr>
                </pic:nvPicPr>
                <pic:blipFill>
                  <a:blip r:embed="rId1"/>
                  <a:srcRect/>
                  <a:stretch>
                    <a:fillRect/>
                  </a:stretch>
                </pic:blipFill>
                <pic:spPr bwMode="auto">
                  <a:xfrm>
                    <a:off x="0" y="0"/>
                    <a:ext cx="959792" cy="9671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21972"/>
    <w:multiLevelType w:val="hybridMultilevel"/>
    <w:tmpl w:val="B6D0EE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C5C590C"/>
    <w:multiLevelType w:val="singleLevel"/>
    <w:tmpl w:val="A696502E"/>
    <w:lvl w:ilvl="0">
      <w:start w:val="3"/>
      <w:numFmt w:val="bullet"/>
      <w:lvlText w:val="-"/>
      <w:lvlJc w:val="left"/>
      <w:pPr>
        <w:tabs>
          <w:tab w:val="num" w:pos="360"/>
        </w:tabs>
        <w:ind w:left="360" w:hanging="360"/>
      </w:pPr>
      <w:rPr>
        <w:rFonts w:hint="default"/>
      </w:rPr>
    </w:lvl>
  </w:abstractNum>
  <w:abstractNum w:abstractNumId="2" w15:restartNumberingAfterBreak="0">
    <w:nsid w:val="1DE63D66"/>
    <w:multiLevelType w:val="hybridMultilevel"/>
    <w:tmpl w:val="779871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AB10CD3"/>
    <w:multiLevelType w:val="hybridMultilevel"/>
    <w:tmpl w:val="683A16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ACB772D"/>
    <w:multiLevelType w:val="hybridMultilevel"/>
    <w:tmpl w:val="136092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CC23D85"/>
    <w:multiLevelType w:val="hybridMultilevel"/>
    <w:tmpl w:val="A1A817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CF322E4"/>
    <w:multiLevelType w:val="hybridMultilevel"/>
    <w:tmpl w:val="862CB4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DE56565"/>
    <w:multiLevelType w:val="hybridMultilevel"/>
    <w:tmpl w:val="2D6866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0103DF"/>
    <w:multiLevelType w:val="hybridMultilevel"/>
    <w:tmpl w:val="E0885ED0"/>
    <w:lvl w:ilvl="0" w:tplc="04160001">
      <w:start w:val="1"/>
      <w:numFmt w:val="bullet"/>
      <w:lvlText w:val=""/>
      <w:lvlJc w:val="left"/>
      <w:pPr>
        <w:ind w:left="833" w:hanging="360"/>
      </w:pPr>
      <w:rPr>
        <w:rFonts w:ascii="Symbol" w:hAnsi="Symbol" w:hint="default"/>
      </w:rPr>
    </w:lvl>
    <w:lvl w:ilvl="1" w:tplc="04160003" w:tentative="1">
      <w:start w:val="1"/>
      <w:numFmt w:val="bullet"/>
      <w:lvlText w:val="o"/>
      <w:lvlJc w:val="left"/>
      <w:pPr>
        <w:ind w:left="1553" w:hanging="360"/>
      </w:pPr>
      <w:rPr>
        <w:rFonts w:ascii="Courier New" w:hAnsi="Courier New" w:cs="Courier New" w:hint="default"/>
      </w:rPr>
    </w:lvl>
    <w:lvl w:ilvl="2" w:tplc="04160005" w:tentative="1">
      <w:start w:val="1"/>
      <w:numFmt w:val="bullet"/>
      <w:lvlText w:val=""/>
      <w:lvlJc w:val="left"/>
      <w:pPr>
        <w:ind w:left="2273" w:hanging="360"/>
      </w:pPr>
      <w:rPr>
        <w:rFonts w:ascii="Wingdings" w:hAnsi="Wingdings" w:hint="default"/>
      </w:rPr>
    </w:lvl>
    <w:lvl w:ilvl="3" w:tplc="04160001" w:tentative="1">
      <w:start w:val="1"/>
      <w:numFmt w:val="bullet"/>
      <w:lvlText w:val=""/>
      <w:lvlJc w:val="left"/>
      <w:pPr>
        <w:ind w:left="2993" w:hanging="360"/>
      </w:pPr>
      <w:rPr>
        <w:rFonts w:ascii="Symbol" w:hAnsi="Symbol" w:hint="default"/>
      </w:rPr>
    </w:lvl>
    <w:lvl w:ilvl="4" w:tplc="04160003" w:tentative="1">
      <w:start w:val="1"/>
      <w:numFmt w:val="bullet"/>
      <w:lvlText w:val="o"/>
      <w:lvlJc w:val="left"/>
      <w:pPr>
        <w:ind w:left="3713" w:hanging="360"/>
      </w:pPr>
      <w:rPr>
        <w:rFonts w:ascii="Courier New" w:hAnsi="Courier New" w:cs="Courier New" w:hint="default"/>
      </w:rPr>
    </w:lvl>
    <w:lvl w:ilvl="5" w:tplc="04160005" w:tentative="1">
      <w:start w:val="1"/>
      <w:numFmt w:val="bullet"/>
      <w:lvlText w:val=""/>
      <w:lvlJc w:val="left"/>
      <w:pPr>
        <w:ind w:left="4433" w:hanging="360"/>
      </w:pPr>
      <w:rPr>
        <w:rFonts w:ascii="Wingdings" w:hAnsi="Wingdings" w:hint="default"/>
      </w:rPr>
    </w:lvl>
    <w:lvl w:ilvl="6" w:tplc="04160001" w:tentative="1">
      <w:start w:val="1"/>
      <w:numFmt w:val="bullet"/>
      <w:lvlText w:val=""/>
      <w:lvlJc w:val="left"/>
      <w:pPr>
        <w:ind w:left="5153" w:hanging="360"/>
      </w:pPr>
      <w:rPr>
        <w:rFonts w:ascii="Symbol" w:hAnsi="Symbol" w:hint="default"/>
      </w:rPr>
    </w:lvl>
    <w:lvl w:ilvl="7" w:tplc="04160003" w:tentative="1">
      <w:start w:val="1"/>
      <w:numFmt w:val="bullet"/>
      <w:lvlText w:val="o"/>
      <w:lvlJc w:val="left"/>
      <w:pPr>
        <w:ind w:left="5873" w:hanging="360"/>
      </w:pPr>
      <w:rPr>
        <w:rFonts w:ascii="Courier New" w:hAnsi="Courier New" w:cs="Courier New" w:hint="default"/>
      </w:rPr>
    </w:lvl>
    <w:lvl w:ilvl="8" w:tplc="04160005" w:tentative="1">
      <w:start w:val="1"/>
      <w:numFmt w:val="bullet"/>
      <w:lvlText w:val=""/>
      <w:lvlJc w:val="left"/>
      <w:pPr>
        <w:ind w:left="6593" w:hanging="360"/>
      </w:pPr>
      <w:rPr>
        <w:rFonts w:ascii="Wingdings" w:hAnsi="Wingdings" w:hint="default"/>
      </w:rPr>
    </w:lvl>
  </w:abstractNum>
  <w:abstractNum w:abstractNumId="9" w15:restartNumberingAfterBreak="0">
    <w:nsid w:val="303B06A9"/>
    <w:multiLevelType w:val="hybridMultilevel"/>
    <w:tmpl w:val="71680A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8677A54"/>
    <w:multiLevelType w:val="hybridMultilevel"/>
    <w:tmpl w:val="7D2EE4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ABF031E"/>
    <w:multiLevelType w:val="hybridMultilevel"/>
    <w:tmpl w:val="B16C22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50E3E11"/>
    <w:multiLevelType w:val="hybridMultilevel"/>
    <w:tmpl w:val="C0CE4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6905D17"/>
    <w:multiLevelType w:val="hybridMultilevel"/>
    <w:tmpl w:val="6E064C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82D4547"/>
    <w:multiLevelType w:val="multilevel"/>
    <w:tmpl w:val="8ADA5A72"/>
    <w:lvl w:ilvl="0">
      <w:start w:val="4"/>
      <w:numFmt w:val="decimal"/>
      <w:lvlText w:val="%1."/>
      <w:lvlJc w:val="left"/>
      <w:pPr>
        <w:tabs>
          <w:tab w:val="num" w:pos="720"/>
        </w:tabs>
        <w:ind w:left="720" w:hanging="720"/>
      </w:pPr>
      <w:rPr>
        <w:rFonts w:hint="default"/>
        <w:color w:val="auto"/>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1080"/>
        </w:tabs>
        <w:ind w:left="1080" w:hanging="108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800"/>
        </w:tabs>
        <w:ind w:left="1800" w:hanging="180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2160"/>
        </w:tabs>
        <w:ind w:left="2160" w:hanging="2160"/>
      </w:pPr>
      <w:rPr>
        <w:rFonts w:hint="default"/>
        <w:color w:val="auto"/>
      </w:rPr>
    </w:lvl>
    <w:lvl w:ilvl="8">
      <w:start w:val="1"/>
      <w:numFmt w:val="decimal"/>
      <w:lvlText w:val="%1.%2.%3.%4.%5.%6.%7.%8.%9."/>
      <w:lvlJc w:val="left"/>
      <w:pPr>
        <w:tabs>
          <w:tab w:val="num" w:pos="2520"/>
        </w:tabs>
        <w:ind w:left="2520" w:hanging="2520"/>
      </w:pPr>
      <w:rPr>
        <w:rFonts w:hint="default"/>
        <w:color w:val="auto"/>
      </w:rPr>
    </w:lvl>
  </w:abstractNum>
  <w:abstractNum w:abstractNumId="15" w15:restartNumberingAfterBreak="0">
    <w:nsid w:val="6B9B68E8"/>
    <w:multiLevelType w:val="multilevel"/>
    <w:tmpl w:val="A42A868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6F557251"/>
    <w:multiLevelType w:val="hybridMultilevel"/>
    <w:tmpl w:val="E00CBE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00113B8"/>
    <w:multiLevelType w:val="hybridMultilevel"/>
    <w:tmpl w:val="7E2A7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14065E2"/>
    <w:multiLevelType w:val="hybridMultilevel"/>
    <w:tmpl w:val="C4DCA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9E33ED0"/>
    <w:multiLevelType w:val="hybridMultilevel"/>
    <w:tmpl w:val="DE46C1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A43346E"/>
    <w:multiLevelType w:val="hybridMultilevel"/>
    <w:tmpl w:val="6ACEC1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BE26B43"/>
    <w:multiLevelType w:val="hybridMultilevel"/>
    <w:tmpl w:val="746240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3"/>
  </w:num>
  <w:num w:numId="5">
    <w:abstractNumId w:val="14"/>
  </w:num>
  <w:num w:numId="6">
    <w:abstractNumId w:val="15"/>
  </w:num>
  <w:num w:numId="7">
    <w:abstractNumId w:val="1"/>
  </w:num>
  <w:num w:numId="8">
    <w:abstractNumId w:val="6"/>
  </w:num>
  <w:num w:numId="9">
    <w:abstractNumId w:val="8"/>
  </w:num>
  <w:num w:numId="10">
    <w:abstractNumId w:val="10"/>
  </w:num>
  <w:num w:numId="11">
    <w:abstractNumId w:val="18"/>
  </w:num>
  <w:num w:numId="12">
    <w:abstractNumId w:val="4"/>
  </w:num>
  <w:num w:numId="13">
    <w:abstractNumId w:val="20"/>
  </w:num>
  <w:num w:numId="14">
    <w:abstractNumId w:val="12"/>
  </w:num>
  <w:num w:numId="15">
    <w:abstractNumId w:val="16"/>
  </w:num>
  <w:num w:numId="16">
    <w:abstractNumId w:val="19"/>
  </w:num>
  <w:num w:numId="17">
    <w:abstractNumId w:val="11"/>
  </w:num>
  <w:num w:numId="18">
    <w:abstractNumId w:val="17"/>
  </w:num>
  <w:num w:numId="19">
    <w:abstractNumId w:val="21"/>
  </w:num>
  <w:num w:numId="20">
    <w:abstractNumId w:val="7"/>
  </w:num>
  <w:num w:numId="21">
    <w:abstractNumId w:val="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35508F"/>
    <w:rsid w:val="00006270"/>
    <w:rsid w:val="000066E5"/>
    <w:rsid w:val="000104A6"/>
    <w:rsid w:val="00013F53"/>
    <w:rsid w:val="000221C7"/>
    <w:rsid w:val="00023352"/>
    <w:rsid w:val="00026E31"/>
    <w:rsid w:val="00027825"/>
    <w:rsid w:val="0003014A"/>
    <w:rsid w:val="0003410D"/>
    <w:rsid w:val="00036E59"/>
    <w:rsid w:val="00051FF7"/>
    <w:rsid w:val="00060575"/>
    <w:rsid w:val="000670B8"/>
    <w:rsid w:val="000756D6"/>
    <w:rsid w:val="00081D49"/>
    <w:rsid w:val="00085CCD"/>
    <w:rsid w:val="000A0373"/>
    <w:rsid w:val="000B348F"/>
    <w:rsid w:val="000B4EAB"/>
    <w:rsid w:val="000C2755"/>
    <w:rsid w:val="000D21B8"/>
    <w:rsid w:val="000D37C8"/>
    <w:rsid w:val="000D7EFD"/>
    <w:rsid w:val="000E13AE"/>
    <w:rsid w:val="000F45E0"/>
    <w:rsid w:val="00103673"/>
    <w:rsid w:val="00104944"/>
    <w:rsid w:val="00113E47"/>
    <w:rsid w:val="00117BEE"/>
    <w:rsid w:val="00121154"/>
    <w:rsid w:val="00125D6F"/>
    <w:rsid w:val="00125DD0"/>
    <w:rsid w:val="0013139D"/>
    <w:rsid w:val="0013254C"/>
    <w:rsid w:val="00147A5C"/>
    <w:rsid w:val="00162A1A"/>
    <w:rsid w:val="00165459"/>
    <w:rsid w:val="001663D2"/>
    <w:rsid w:val="0016700A"/>
    <w:rsid w:val="00173728"/>
    <w:rsid w:val="00176329"/>
    <w:rsid w:val="0017745B"/>
    <w:rsid w:val="00187C6E"/>
    <w:rsid w:val="00196640"/>
    <w:rsid w:val="001A3D1C"/>
    <w:rsid w:val="001A629A"/>
    <w:rsid w:val="001B189D"/>
    <w:rsid w:val="001B5F0D"/>
    <w:rsid w:val="001C09BD"/>
    <w:rsid w:val="001C1FCF"/>
    <w:rsid w:val="001C5CF7"/>
    <w:rsid w:val="001D5131"/>
    <w:rsid w:val="001F4B5E"/>
    <w:rsid w:val="00203584"/>
    <w:rsid w:val="0020436C"/>
    <w:rsid w:val="0020709E"/>
    <w:rsid w:val="002120A3"/>
    <w:rsid w:val="00224BDA"/>
    <w:rsid w:val="002409D2"/>
    <w:rsid w:val="00244F6B"/>
    <w:rsid w:val="00245FCD"/>
    <w:rsid w:val="00246756"/>
    <w:rsid w:val="00250B14"/>
    <w:rsid w:val="00251E84"/>
    <w:rsid w:val="00271EA6"/>
    <w:rsid w:val="00280995"/>
    <w:rsid w:val="002A6D28"/>
    <w:rsid w:val="002B2ACB"/>
    <w:rsid w:val="002B60AE"/>
    <w:rsid w:val="002C108B"/>
    <w:rsid w:val="002C3F15"/>
    <w:rsid w:val="002C42C1"/>
    <w:rsid w:val="002C58A1"/>
    <w:rsid w:val="002E49E4"/>
    <w:rsid w:val="002F011B"/>
    <w:rsid w:val="002F03A5"/>
    <w:rsid w:val="002F193E"/>
    <w:rsid w:val="002F48A1"/>
    <w:rsid w:val="002F4937"/>
    <w:rsid w:val="002F7E1D"/>
    <w:rsid w:val="002F7E65"/>
    <w:rsid w:val="00311534"/>
    <w:rsid w:val="00311A36"/>
    <w:rsid w:val="003134BE"/>
    <w:rsid w:val="00323432"/>
    <w:rsid w:val="00323B4E"/>
    <w:rsid w:val="00327B22"/>
    <w:rsid w:val="0035508F"/>
    <w:rsid w:val="00384C69"/>
    <w:rsid w:val="00390F95"/>
    <w:rsid w:val="003A229A"/>
    <w:rsid w:val="003A3226"/>
    <w:rsid w:val="003A5A5C"/>
    <w:rsid w:val="003B1B90"/>
    <w:rsid w:val="003B4B33"/>
    <w:rsid w:val="003C6BD9"/>
    <w:rsid w:val="003C71AA"/>
    <w:rsid w:val="003D01EE"/>
    <w:rsid w:val="003D4D49"/>
    <w:rsid w:val="003D5556"/>
    <w:rsid w:val="003D7C5B"/>
    <w:rsid w:val="003E49A3"/>
    <w:rsid w:val="003F0B7E"/>
    <w:rsid w:val="00407FDF"/>
    <w:rsid w:val="0042195D"/>
    <w:rsid w:val="00426F97"/>
    <w:rsid w:val="0043638A"/>
    <w:rsid w:val="00445D71"/>
    <w:rsid w:val="0045316C"/>
    <w:rsid w:val="00467B0D"/>
    <w:rsid w:val="00472EC2"/>
    <w:rsid w:val="00474C10"/>
    <w:rsid w:val="00481767"/>
    <w:rsid w:val="00492020"/>
    <w:rsid w:val="004940A6"/>
    <w:rsid w:val="004A6AC7"/>
    <w:rsid w:val="004A6D5F"/>
    <w:rsid w:val="004C08C4"/>
    <w:rsid w:val="004C1C5B"/>
    <w:rsid w:val="004C2F72"/>
    <w:rsid w:val="004D7FE8"/>
    <w:rsid w:val="004E0DEB"/>
    <w:rsid w:val="004F7749"/>
    <w:rsid w:val="00502DB1"/>
    <w:rsid w:val="00502FCF"/>
    <w:rsid w:val="0050594B"/>
    <w:rsid w:val="00512FCB"/>
    <w:rsid w:val="005208BC"/>
    <w:rsid w:val="00527002"/>
    <w:rsid w:val="005362CF"/>
    <w:rsid w:val="005363AB"/>
    <w:rsid w:val="005443F8"/>
    <w:rsid w:val="0056450D"/>
    <w:rsid w:val="00573D63"/>
    <w:rsid w:val="00576735"/>
    <w:rsid w:val="00580234"/>
    <w:rsid w:val="00587F5A"/>
    <w:rsid w:val="00593A9B"/>
    <w:rsid w:val="0059562C"/>
    <w:rsid w:val="00595E81"/>
    <w:rsid w:val="00596E10"/>
    <w:rsid w:val="005B7B4A"/>
    <w:rsid w:val="005C0211"/>
    <w:rsid w:val="005D0026"/>
    <w:rsid w:val="005D22EC"/>
    <w:rsid w:val="005D2B30"/>
    <w:rsid w:val="005E03E0"/>
    <w:rsid w:val="005F4922"/>
    <w:rsid w:val="005F579D"/>
    <w:rsid w:val="0061192D"/>
    <w:rsid w:val="00617B4D"/>
    <w:rsid w:val="00637A95"/>
    <w:rsid w:val="00660E4A"/>
    <w:rsid w:val="00676D8F"/>
    <w:rsid w:val="00695062"/>
    <w:rsid w:val="006A1714"/>
    <w:rsid w:val="006A4EE3"/>
    <w:rsid w:val="006A6504"/>
    <w:rsid w:val="006C0208"/>
    <w:rsid w:val="006C2900"/>
    <w:rsid w:val="006C2B87"/>
    <w:rsid w:val="006D77E2"/>
    <w:rsid w:val="006E0FF3"/>
    <w:rsid w:val="006F7573"/>
    <w:rsid w:val="00700D31"/>
    <w:rsid w:val="00701BB0"/>
    <w:rsid w:val="0071417C"/>
    <w:rsid w:val="00715A0A"/>
    <w:rsid w:val="00730F3D"/>
    <w:rsid w:val="007377DF"/>
    <w:rsid w:val="00747AC3"/>
    <w:rsid w:val="007559FC"/>
    <w:rsid w:val="00762E7A"/>
    <w:rsid w:val="00764C8F"/>
    <w:rsid w:val="0076597A"/>
    <w:rsid w:val="00775B40"/>
    <w:rsid w:val="00781905"/>
    <w:rsid w:val="007A0842"/>
    <w:rsid w:val="007A168E"/>
    <w:rsid w:val="007C5F75"/>
    <w:rsid w:val="007F148F"/>
    <w:rsid w:val="008070E6"/>
    <w:rsid w:val="00814545"/>
    <w:rsid w:val="00814589"/>
    <w:rsid w:val="0081740B"/>
    <w:rsid w:val="008207FE"/>
    <w:rsid w:val="008220DE"/>
    <w:rsid w:val="00823128"/>
    <w:rsid w:val="00840DD0"/>
    <w:rsid w:val="00842918"/>
    <w:rsid w:val="00845B01"/>
    <w:rsid w:val="008527B0"/>
    <w:rsid w:val="00854A38"/>
    <w:rsid w:val="00863826"/>
    <w:rsid w:val="0086697C"/>
    <w:rsid w:val="0086709A"/>
    <w:rsid w:val="00872787"/>
    <w:rsid w:val="00873269"/>
    <w:rsid w:val="00885F18"/>
    <w:rsid w:val="00895C33"/>
    <w:rsid w:val="00896918"/>
    <w:rsid w:val="008A1832"/>
    <w:rsid w:val="008A21A1"/>
    <w:rsid w:val="008A34ED"/>
    <w:rsid w:val="008A49DB"/>
    <w:rsid w:val="008B072D"/>
    <w:rsid w:val="008B08DD"/>
    <w:rsid w:val="008B0948"/>
    <w:rsid w:val="008C0377"/>
    <w:rsid w:val="008C0E80"/>
    <w:rsid w:val="008C11CF"/>
    <w:rsid w:val="008D2471"/>
    <w:rsid w:val="008D6E05"/>
    <w:rsid w:val="008D719E"/>
    <w:rsid w:val="008E5D7F"/>
    <w:rsid w:val="00913689"/>
    <w:rsid w:val="00917A6C"/>
    <w:rsid w:val="009228CF"/>
    <w:rsid w:val="0093179C"/>
    <w:rsid w:val="0093721B"/>
    <w:rsid w:val="00943C5B"/>
    <w:rsid w:val="00966998"/>
    <w:rsid w:val="0097001F"/>
    <w:rsid w:val="00972D89"/>
    <w:rsid w:val="009919A9"/>
    <w:rsid w:val="00996C4B"/>
    <w:rsid w:val="009A0815"/>
    <w:rsid w:val="009A150E"/>
    <w:rsid w:val="009B1CC5"/>
    <w:rsid w:val="009B3993"/>
    <w:rsid w:val="009B6A5E"/>
    <w:rsid w:val="009C0396"/>
    <w:rsid w:val="009C460D"/>
    <w:rsid w:val="009D11C5"/>
    <w:rsid w:val="009D124E"/>
    <w:rsid w:val="009D1BDF"/>
    <w:rsid w:val="00A03437"/>
    <w:rsid w:val="00A05647"/>
    <w:rsid w:val="00A32556"/>
    <w:rsid w:val="00A35421"/>
    <w:rsid w:val="00A35947"/>
    <w:rsid w:val="00A401E4"/>
    <w:rsid w:val="00A51031"/>
    <w:rsid w:val="00A53E27"/>
    <w:rsid w:val="00A5616F"/>
    <w:rsid w:val="00A8182C"/>
    <w:rsid w:val="00A87956"/>
    <w:rsid w:val="00A87BEC"/>
    <w:rsid w:val="00A9403C"/>
    <w:rsid w:val="00A962D4"/>
    <w:rsid w:val="00A96AA3"/>
    <w:rsid w:val="00AA07AB"/>
    <w:rsid w:val="00AA6746"/>
    <w:rsid w:val="00AD3636"/>
    <w:rsid w:val="00AF0F2C"/>
    <w:rsid w:val="00B15F25"/>
    <w:rsid w:val="00B16003"/>
    <w:rsid w:val="00B16A21"/>
    <w:rsid w:val="00B20295"/>
    <w:rsid w:val="00B36344"/>
    <w:rsid w:val="00B44E70"/>
    <w:rsid w:val="00B46B28"/>
    <w:rsid w:val="00B51949"/>
    <w:rsid w:val="00B52D85"/>
    <w:rsid w:val="00B60628"/>
    <w:rsid w:val="00B61237"/>
    <w:rsid w:val="00B66EDA"/>
    <w:rsid w:val="00B82B46"/>
    <w:rsid w:val="00B86027"/>
    <w:rsid w:val="00BB0D66"/>
    <w:rsid w:val="00BB3A7B"/>
    <w:rsid w:val="00BC2475"/>
    <w:rsid w:val="00BC3754"/>
    <w:rsid w:val="00BC72C5"/>
    <w:rsid w:val="00BE090E"/>
    <w:rsid w:val="00BF6E8B"/>
    <w:rsid w:val="00C04AC5"/>
    <w:rsid w:val="00C07592"/>
    <w:rsid w:val="00C13ED7"/>
    <w:rsid w:val="00C1725D"/>
    <w:rsid w:val="00C20FC3"/>
    <w:rsid w:val="00C22C91"/>
    <w:rsid w:val="00C36F29"/>
    <w:rsid w:val="00C40706"/>
    <w:rsid w:val="00C50A47"/>
    <w:rsid w:val="00C53DF9"/>
    <w:rsid w:val="00C63406"/>
    <w:rsid w:val="00C70498"/>
    <w:rsid w:val="00C765F9"/>
    <w:rsid w:val="00C839E9"/>
    <w:rsid w:val="00C9316C"/>
    <w:rsid w:val="00C959C7"/>
    <w:rsid w:val="00C979D6"/>
    <w:rsid w:val="00CB26CF"/>
    <w:rsid w:val="00CB2F8E"/>
    <w:rsid w:val="00CB329E"/>
    <w:rsid w:val="00CC192E"/>
    <w:rsid w:val="00CC40B0"/>
    <w:rsid w:val="00CC6953"/>
    <w:rsid w:val="00CE17E7"/>
    <w:rsid w:val="00CE37AA"/>
    <w:rsid w:val="00D01798"/>
    <w:rsid w:val="00D12FB5"/>
    <w:rsid w:val="00D13EED"/>
    <w:rsid w:val="00D16A4F"/>
    <w:rsid w:val="00D23D06"/>
    <w:rsid w:val="00D240A3"/>
    <w:rsid w:val="00D30B48"/>
    <w:rsid w:val="00D32EB8"/>
    <w:rsid w:val="00D35EC6"/>
    <w:rsid w:val="00D4269C"/>
    <w:rsid w:val="00D44FE3"/>
    <w:rsid w:val="00D450DC"/>
    <w:rsid w:val="00D45BF2"/>
    <w:rsid w:val="00D8004C"/>
    <w:rsid w:val="00D8078A"/>
    <w:rsid w:val="00D82E89"/>
    <w:rsid w:val="00D830E2"/>
    <w:rsid w:val="00D854A8"/>
    <w:rsid w:val="00D86F57"/>
    <w:rsid w:val="00D957E2"/>
    <w:rsid w:val="00DA5996"/>
    <w:rsid w:val="00DB0235"/>
    <w:rsid w:val="00DB0D4B"/>
    <w:rsid w:val="00DB671C"/>
    <w:rsid w:val="00DD2CD3"/>
    <w:rsid w:val="00DE422E"/>
    <w:rsid w:val="00DF564B"/>
    <w:rsid w:val="00E1005E"/>
    <w:rsid w:val="00E225DF"/>
    <w:rsid w:val="00E26197"/>
    <w:rsid w:val="00E26FF7"/>
    <w:rsid w:val="00E27F05"/>
    <w:rsid w:val="00E318D6"/>
    <w:rsid w:val="00E32DBB"/>
    <w:rsid w:val="00E419F5"/>
    <w:rsid w:val="00E43182"/>
    <w:rsid w:val="00E55050"/>
    <w:rsid w:val="00E60017"/>
    <w:rsid w:val="00E641F9"/>
    <w:rsid w:val="00E661D0"/>
    <w:rsid w:val="00E82E21"/>
    <w:rsid w:val="00E84475"/>
    <w:rsid w:val="00E91C8A"/>
    <w:rsid w:val="00EA0C0F"/>
    <w:rsid w:val="00EA1021"/>
    <w:rsid w:val="00EA1B18"/>
    <w:rsid w:val="00EB400A"/>
    <w:rsid w:val="00EB4E46"/>
    <w:rsid w:val="00EC0962"/>
    <w:rsid w:val="00ED23DA"/>
    <w:rsid w:val="00ED4578"/>
    <w:rsid w:val="00EE1B8B"/>
    <w:rsid w:val="00EE343E"/>
    <w:rsid w:val="00EE520E"/>
    <w:rsid w:val="00EF06AC"/>
    <w:rsid w:val="00EF0EF4"/>
    <w:rsid w:val="00EF4C57"/>
    <w:rsid w:val="00F03053"/>
    <w:rsid w:val="00F0388C"/>
    <w:rsid w:val="00F05495"/>
    <w:rsid w:val="00F05CF4"/>
    <w:rsid w:val="00F11936"/>
    <w:rsid w:val="00F128B8"/>
    <w:rsid w:val="00F132B0"/>
    <w:rsid w:val="00F42162"/>
    <w:rsid w:val="00F4366B"/>
    <w:rsid w:val="00F53F91"/>
    <w:rsid w:val="00F56BD3"/>
    <w:rsid w:val="00F57E37"/>
    <w:rsid w:val="00F70838"/>
    <w:rsid w:val="00F77547"/>
    <w:rsid w:val="00F80088"/>
    <w:rsid w:val="00F80985"/>
    <w:rsid w:val="00F81C0D"/>
    <w:rsid w:val="00F847E6"/>
    <w:rsid w:val="00F96009"/>
    <w:rsid w:val="00FA18AD"/>
    <w:rsid w:val="00FA40D6"/>
    <w:rsid w:val="00FA7F12"/>
    <w:rsid w:val="00FB60EE"/>
    <w:rsid w:val="00FB72FD"/>
    <w:rsid w:val="00FC4457"/>
    <w:rsid w:val="00FC5C41"/>
    <w:rsid w:val="00FD2B7A"/>
    <w:rsid w:val="00FE3D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docId w15:val="{DAFB2B82-D78E-4ABB-9145-87B81A599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900"/>
  </w:style>
  <w:style w:type="paragraph" w:styleId="Ttulo5">
    <w:name w:val="heading 5"/>
    <w:basedOn w:val="Normal"/>
    <w:next w:val="Normal"/>
    <w:link w:val="Ttulo5Char"/>
    <w:qFormat/>
    <w:rsid w:val="0093179C"/>
    <w:pPr>
      <w:keepNext/>
      <w:outlineLvl w:val="4"/>
    </w:pPr>
    <w:rPr>
      <w:rFonts w:ascii="Arial" w:eastAsia="Times New Roman" w:hAnsi="Arial" w:cs="Times New Roman"/>
      <w:b/>
      <w:sz w:val="24"/>
      <w:szCs w:val="20"/>
      <w:lang w:val="es-ES_tradnl" w:eastAsia="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qFormat/>
    <w:rsid w:val="0035508F"/>
    <w:pPr>
      <w:jc w:val="left"/>
    </w:pPr>
    <w:rPr>
      <w:rFonts w:ascii="Calibri" w:eastAsia="Times New Roman" w:hAnsi="Calibri" w:cs="Times New Roman"/>
    </w:rPr>
  </w:style>
  <w:style w:type="character" w:customStyle="1" w:styleId="SemEspaamentoChar">
    <w:name w:val="Sem Espaçamento Char"/>
    <w:basedOn w:val="Fontepargpadro"/>
    <w:link w:val="SemEspaamento"/>
    <w:rsid w:val="0035508F"/>
    <w:rPr>
      <w:rFonts w:ascii="Calibri" w:eastAsia="Times New Roman" w:hAnsi="Calibri" w:cs="Times New Roman"/>
    </w:rPr>
  </w:style>
  <w:style w:type="paragraph" w:styleId="PargrafodaLista">
    <w:name w:val="List Paragraph"/>
    <w:basedOn w:val="Normal"/>
    <w:uiPriority w:val="34"/>
    <w:qFormat/>
    <w:rsid w:val="00DF564B"/>
    <w:pPr>
      <w:ind w:left="720"/>
      <w:contextualSpacing/>
    </w:pPr>
  </w:style>
  <w:style w:type="paragraph" w:styleId="Cabealho">
    <w:name w:val="header"/>
    <w:basedOn w:val="Normal"/>
    <w:link w:val="CabealhoChar"/>
    <w:uiPriority w:val="99"/>
    <w:unhideWhenUsed/>
    <w:rsid w:val="000D37C8"/>
    <w:pPr>
      <w:tabs>
        <w:tab w:val="center" w:pos="4252"/>
        <w:tab w:val="right" w:pos="8504"/>
      </w:tabs>
    </w:pPr>
  </w:style>
  <w:style w:type="character" w:customStyle="1" w:styleId="CabealhoChar">
    <w:name w:val="Cabeçalho Char"/>
    <w:basedOn w:val="Fontepargpadro"/>
    <w:link w:val="Cabealho"/>
    <w:uiPriority w:val="99"/>
    <w:rsid w:val="000D37C8"/>
  </w:style>
  <w:style w:type="paragraph" w:styleId="Rodap">
    <w:name w:val="footer"/>
    <w:basedOn w:val="Normal"/>
    <w:link w:val="RodapChar"/>
    <w:uiPriority w:val="99"/>
    <w:unhideWhenUsed/>
    <w:rsid w:val="000D37C8"/>
    <w:pPr>
      <w:tabs>
        <w:tab w:val="center" w:pos="4252"/>
        <w:tab w:val="right" w:pos="8504"/>
      </w:tabs>
    </w:pPr>
  </w:style>
  <w:style w:type="character" w:customStyle="1" w:styleId="RodapChar">
    <w:name w:val="Rodapé Char"/>
    <w:basedOn w:val="Fontepargpadro"/>
    <w:link w:val="Rodap"/>
    <w:uiPriority w:val="99"/>
    <w:rsid w:val="000D37C8"/>
  </w:style>
  <w:style w:type="paragraph" w:styleId="Textodebalo">
    <w:name w:val="Balloon Text"/>
    <w:basedOn w:val="Normal"/>
    <w:link w:val="TextodebaloChar"/>
    <w:uiPriority w:val="99"/>
    <w:semiHidden/>
    <w:unhideWhenUsed/>
    <w:rsid w:val="000D37C8"/>
    <w:rPr>
      <w:rFonts w:ascii="Tahoma" w:hAnsi="Tahoma" w:cs="Tahoma"/>
      <w:sz w:val="16"/>
      <w:szCs w:val="16"/>
    </w:rPr>
  </w:style>
  <w:style w:type="character" w:customStyle="1" w:styleId="TextodebaloChar">
    <w:name w:val="Texto de balão Char"/>
    <w:basedOn w:val="Fontepargpadro"/>
    <w:link w:val="Textodebalo"/>
    <w:uiPriority w:val="99"/>
    <w:semiHidden/>
    <w:rsid w:val="000D37C8"/>
    <w:rPr>
      <w:rFonts w:ascii="Tahoma" w:hAnsi="Tahoma" w:cs="Tahoma"/>
      <w:sz w:val="16"/>
      <w:szCs w:val="16"/>
    </w:rPr>
  </w:style>
  <w:style w:type="character" w:customStyle="1" w:styleId="Ttulo5Char">
    <w:name w:val="Título 5 Char"/>
    <w:basedOn w:val="Fontepargpadro"/>
    <w:link w:val="Ttulo5"/>
    <w:rsid w:val="0093179C"/>
    <w:rPr>
      <w:rFonts w:ascii="Arial" w:eastAsia="Times New Roman" w:hAnsi="Arial" w:cs="Times New Roman"/>
      <w:b/>
      <w:sz w:val="24"/>
      <w:szCs w:val="20"/>
      <w:lang w:val="es-ES_tradnl" w:eastAsia="es-ES"/>
    </w:rPr>
  </w:style>
  <w:style w:type="paragraph" w:customStyle="1" w:styleId="Ivo">
    <w:name w:val="Ivo"/>
    <w:basedOn w:val="Normal"/>
    <w:rsid w:val="0093179C"/>
    <w:pPr>
      <w:spacing w:before="120" w:after="120" w:line="360" w:lineRule="auto"/>
    </w:pPr>
    <w:rPr>
      <w:rFonts w:ascii="Arial" w:eastAsia="Times New Roman" w:hAnsi="Arial" w:cs="Arial"/>
      <w:b/>
      <w:bCs/>
      <w:sz w:val="24"/>
      <w:szCs w:val="24"/>
      <w:lang w:eastAsia="pt-BR"/>
    </w:rPr>
  </w:style>
  <w:style w:type="paragraph" w:styleId="TextosemFormatao">
    <w:name w:val="Plain Text"/>
    <w:basedOn w:val="Normal"/>
    <w:link w:val="TextosemFormataoChar"/>
    <w:rsid w:val="0093179C"/>
    <w:pPr>
      <w:jc w:val="left"/>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93179C"/>
    <w:rPr>
      <w:rFonts w:ascii="Courier New" w:eastAsia="Times New Roman" w:hAnsi="Courier New" w:cs="Times New Roman"/>
      <w:sz w:val="20"/>
      <w:szCs w:val="20"/>
      <w:lang w:eastAsia="pt-BR"/>
    </w:rPr>
  </w:style>
  <w:style w:type="paragraph" w:styleId="Corpodetexto">
    <w:name w:val="Body Text"/>
    <w:basedOn w:val="Normal"/>
    <w:link w:val="CorpodetextoChar"/>
    <w:rsid w:val="00840DD0"/>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rsid w:val="00840DD0"/>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BD36E-A910-4366-BDC5-AC07BBA9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9</Pages>
  <Words>2396</Words>
  <Characters>12942</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dc:creator>
  <cp:lastModifiedBy>Sonia Bromerchenkel</cp:lastModifiedBy>
  <cp:revision>706</cp:revision>
  <cp:lastPrinted>2013-08-30T11:51:00Z</cp:lastPrinted>
  <dcterms:created xsi:type="dcterms:W3CDTF">2012-01-27T12:54:00Z</dcterms:created>
  <dcterms:modified xsi:type="dcterms:W3CDTF">2022-12-28T13:14:00Z</dcterms:modified>
</cp:coreProperties>
</file>